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C105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left="-153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>    I. THÔNG TIN CHUNG</w:t>
      </w:r>
    </w:p>
    <w:p w14:paraId="3F56C3D8" w14:textId="35B21762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B815FE">
        <w:rPr>
          <w:b/>
          <w:bCs/>
          <w:color w:val="000000"/>
          <w:sz w:val="26"/>
          <w:szCs w:val="26"/>
        </w:rPr>
        <w:t>Tên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sáng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kiến</w:t>
      </w:r>
      <w:proofErr w:type="spellEnd"/>
      <w:r w:rsidRPr="00B815FE">
        <w:rPr>
          <w:color w:val="000000"/>
          <w:sz w:val="26"/>
          <w:szCs w:val="26"/>
        </w:rPr>
        <w:t>:</w:t>
      </w:r>
    </w:p>
    <w:p w14:paraId="6A30C686" w14:textId="77777777" w:rsidR="00B815FE" w:rsidRDefault="00B815FE" w:rsidP="00B815FE">
      <w:pPr>
        <w:pStyle w:val="NormalWeb"/>
        <w:spacing w:before="0" w:beforeAutospacing="0" w:after="0" w:afterAutospacing="0" w:line="360" w:lineRule="auto"/>
        <w:ind w:firstLine="207"/>
        <w:jc w:val="both"/>
        <w:rPr>
          <w:sz w:val="26"/>
          <w:szCs w:val="26"/>
        </w:rPr>
      </w:pPr>
      <w:proofErr w:type="spellStart"/>
      <w:r w:rsidRPr="00B815FE">
        <w:rPr>
          <w:smallCaps/>
          <w:color w:val="000000"/>
          <w:sz w:val="26"/>
          <w:szCs w:val="26"/>
        </w:rPr>
        <w:t>M</w:t>
      </w:r>
      <w:r w:rsidRPr="00B815FE">
        <w:rPr>
          <w:color w:val="000000"/>
          <w:sz w:val="26"/>
          <w:szCs w:val="26"/>
        </w:rPr>
        <w:t>ột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pháp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hoc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</w:t>
      </w:r>
    </w:p>
    <w:p w14:paraId="2E986CF8" w14:textId="77777777" w:rsidR="00B815FE" w:rsidRDefault="00B815FE" w:rsidP="00B815FE">
      <w:pPr>
        <w:pStyle w:val="NormalWeb"/>
        <w:spacing w:before="0" w:beforeAutospacing="0" w:after="0" w:afterAutospacing="0" w:line="360" w:lineRule="auto"/>
        <w:ind w:firstLine="207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B815FE">
        <w:rPr>
          <w:b/>
          <w:bCs/>
          <w:color w:val="000000"/>
          <w:sz w:val="26"/>
          <w:szCs w:val="26"/>
        </w:rPr>
        <w:t>Đồng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tác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giả</w:t>
      </w:r>
      <w:proofErr w:type="spellEnd"/>
      <w:r w:rsidRPr="00B815FE">
        <w:rPr>
          <w:b/>
          <w:bCs/>
          <w:color w:val="000000"/>
          <w:sz w:val="26"/>
          <w:szCs w:val="26"/>
        </w:rPr>
        <w:t> </w:t>
      </w:r>
    </w:p>
    <w:p w14:paraId="4F7E36CC" w14:textId="5077CC26" w:rsidR="00B815FE" w:rsidRDefault="00B815FE" w:rsidP="00B815FE">
      <w:pPr>
        <w:pStyle w:val="NormalWeb"/>
        <w:spacing w:before="0" w:beforeAutospacing="0" w:after="0" w:afterAutospacing="0" w:line="360" w:lineRule="auto"/>
        <w:ind w:firstLine="2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</w:t>
      </w:r>
    </w:p>
    <w:p w14:paraId="1EDFA16D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207"/>
        <w:jc w:val="both"/>
        <w:rPr>
          <w:sz w:val="26"/>
          <w:szCs w:val="26"/>
        </w:rPr>
      </w:pPr>
    </w:p>
    <w:p w14:paraId="3B31BC44" w14:textId="14C72A0C" w:rsidR="00B815FE" w:rsidRPr="00B815FE" w:rsidRDefault="00B815FE" w:rsidP="00B815FE">
      <w:pPr>
        <w:pStyle w:val="NormalWeb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Lĩnh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vực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áp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dụng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sáng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kiến</w:t>
      </w:r>
      <w:proofErr w:type="spellEnd"/>
      <w:r w:rsidRPr="00B815FE">
        <w:rPr>
          <w:b/>
          <w:bCs/>
          <w:color w:val="000000"/>
          <w:sz w:val="26"/>
          <w:szCs w:val="26"/>
        </w:rPr>
        <w:t>:</w:t>
      </w:r>
      <w:r w:rsidRPr="00B815FE">
        <w:rPr>
          <w:color w:val="000000"/>
          <w:sz w:val="26"/>
          <w:szCs w:val="26"/>
        </w:rPr>
        <w:t> </w:t>
      </w:r>
    </w:p>
    <w:p w14:paraId="7E104621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207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> </w:t>
      </w:r>
      <w:proofErr w:type="spellStart"/>
      <w:r w:rsidRPr="00B815FE">
        <w:rPr>
          <w:color w:val="000000"/>
          <w:sz w:val="26"/>
          <w:szCs w:val="26"/>
        </w:rPr>
        <w:t>Quản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lí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thời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tại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</w:p>
    <w:p w14:paraId="515F607D" w14:textId="0F88BAB2" w:rsidR="00B815FE" w:rsidRPr="00B815FE" w:rsidRDefault="00E0314A" w:rsidP="00E0314A">
      <w:pPr>
        <w:pStyle w:val="NormalWeb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Thời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gian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áp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dụng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sáng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kiến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>:</w:t>
      </w:r>
    </w:p>
    <w:p w14:paraId="53058908" w14:textId="15C05C17" w:rsidR="00B815FE" w:rsidRPr="00B815FE" w:rsidRDefault="00E0314A" w:rsidP="00B815FE">
      <w:pPr>
        <w:pStyle w:val="NormalWeb"/>
        <w:spacing w:before="0" w:beforeAutospacing="0" w:after="0" w:afterAutospacing="0" w:line="360" w:lineRule="auto"/>
        <w:ind w:firstLine="207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…………………….</w:t>
      </w:r>
    </w:p>
    <w:p w14:paraId="1666C7C8" w14:textId="76BDFCA4" w:rsidR="00B815FE" w:rsidRPr="00B815FE" w:rsidRDefault="00E0314A" w:rsidP="00E0314A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Đơn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vị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áp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dụng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sáng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kiến</w:t>
      </w:r>
      <w:proofErr w:type="spellEnd"/>
    </w:p>
    <w:p w14:paraId="43553B61" w14:textId="3502A6DC" w:rsidR="00B815FE" w:rsidRPr="00B815FE" w:rsidRDefault="00E0314A" w:rsidP="00B815FE">
      <w:pPr>
        <w:pStyle w:val="NormalWeb"/>
        <w:spacing w:before="0" w:beforeAutospacing="0" w:after="0" w:afterAutospacing="0" w:line="360" w:lineRule="auto"/>
        <w:ind w:firstLine="207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…………….</w:t>
      </w:r>
    </w:p>
    <w:p w14:paraId="37D3E15D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left="207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>II. NỘI DUNG SÁNG KIẾN</w:t>
      </w:r>
    </w:p>
    <w:p w14:paraId="56798E31" w14:textId="2D4107B7" w:rsidR="00B815FE" w:rsidRPr="00B815FE" w:rsidRDefault="00E0314A" w:rsidP="00E0314A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Sự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cần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thiết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mục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đích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của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việc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thực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hiện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sáng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kiến</w:t>
      </w:r>
      <w:proofErr w:type="spellEnd"/>
      <w:r w:rsidR="00B815FE" w:rsidRPr="00B815FE">
        <w:rPr>
          <w:color w:val="000000"/>
          <w:sz w:val="26"/>
          <w:szCs w:val="26"/>
        </w:rPr>
        <w:t>:</w:t>
      </w:r>
    </w:p>
    <w:p w14:paraId="1050CCBD" w14:textId="3891B785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ta </w:t>
      </w:r>
      <w:proofErr w:type="spellStart"/>
      <w:r w:rsidRPr="00B815FE">
        <w:rPr>
          <w:color w:val="000000"/>
          <w:sz w:val="26"/>
          <w:szCs w:val="26"/>
        </w:rPr>
        <w:t>đang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hướng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một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nền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trọng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triển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Đức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trí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B815FE">
        <w:rPr>
          <w:color w:val="000000"/>
          <w:sz w:val="26"/>
          <w:szCs w:val="26"/>
        </w:rPr>
        <w:t>mĩ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Vì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vậy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chỉ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dạy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lớp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cần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sau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còn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trang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bị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cần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đối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vấp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đầu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đời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Đó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> 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06CB2776" w14:textId="2F1C39F0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="00E0314A">
        <w:rPr>
          <w:color w:val="000000"/>
          <w:sz w:val="26"/>
          <w:szCs w:val="26"/>
        </w:rPr>
        <w:t xml:space="preserve"> ……………</w:t>
      </w:r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về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thành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triển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chủ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thân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B815FE">
        <w:rPr>
          <w:color w:val="000000"/>
          <w:sz w:val="26"/>
          <w:szCs w:val="26"/>
        </w:rPr>
        <w:t>khả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ứng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xử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phù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hợp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người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hội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khả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ứng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trước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huống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</w:p>
    <w:p w14:paraId="3AB58135" w14:textId="68E78520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thúc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đẩy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triển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mỗi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ăn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tại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đặc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điểm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tâm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lí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hẫng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đời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thần</w:t>
      </w:r>
      <w:proofErr w:type="spellEnd"/>
      <w:r w:rsidRPr="00B815FE">
        <w:rPr>
          <w:color w:val="000000"/>
          <w:sz w:val="26"/>
          <w:szCs w:val="26"/>
        </w:rPr>
        <w:t xml:space="preserve">. Ở </w:t>
      </w:r>
      <w:proofErr w:type="spellStart"/>
      <w:r w:rsidRPr="00B815FE">
        <w:rPr>
          <w:color w:val="000000"/>
          <w:sz w:val="26"/>
          <w:szCs w:val="26"/>
        </w:rPr>
        <w:t>nhà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còn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đang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lứa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tuổi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bà</w:t>
      </w:r>
      <w:proofErr w:type="spellEnd"/>
      <w:r w:rsidRPr="00B815FE">
        <w:rPr>
          <w:color w:val="000000"/>
          <w:sz w:val="26"/>
          <w:szCs w:val="26"/>
        </w:rPr>
        <w:t xml:space="preserve">, cha </w:t>
      </w:r>
      <w:proofErr w:type="spellStart"/>
      <w:r w:rsidRPr="00B815FE">
        <w:rPr>
          <w:color w:val="000000"/>
          <w:sz w:val="26"/>
          <w:szCs w:val="26"/>
        </w:rPr>
        <w:t>mẹ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chăm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sóc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đỡ</w:t>
      </w:r>
      <w:proofErr w:type="spellEnd"/>
      <w:r w:rsidRPr="00B815FE">
        <w:rPr>
          <w:color w:val="000000"/>
          <w:sz w:val="26"/>
          <w:szCs w:val="26"/>
        </w:rPr>
        <w:t xml:space="preserve">. Ở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chăm</w:t>
      </w:r>
      <w:proofErr w:type="spellEnd"/>
      <w:r w:rsidRPr="00B815FE">
        <w:rPr>
          <w:color w:val="000000"/>
          <w:sz w:val="26"/>
          <w:szCs w:val="26"/>
        </w:rPr>
        <w:t xml:space="preserve"> lo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vụ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chịu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nhiều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yếu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tố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tiêu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cực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luôn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đặt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cảnh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lựa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chọn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trị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lastRenderedPageBreak/>
        <w:t>phải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đương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đầu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khăn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thử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thách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áp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quyết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vấn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</w:p>
    <w:p w14:paraId="602A8F97" w14:textId="723B5907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sẽ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thúc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đẩy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hành</w:t>
      </w:r>
      <w:proofErr w:type="spellEnd"/>
      <w:r w:rsidRPr="00B815FE">
        <w:rPr>
          <w:color w:val="000000"/>
          <w:sz w:val="26"/>
          <w:szCs w:val="26"/>
        </w:rPr>
        <w:t xml:space="preserve"> vi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cực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hòa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nâng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lượng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làm</w:t>
      </w:r>
      <w:proofErr w:type="spellEnd"/>
      <w:r w:rsidRPr="00B815FE">
        <w:rPr>
          <w:color w:val="000000"/>
          <w:sz w:val="26"/>
          <w:szCs w:val="26"/>
        </w:rPr>
        <w:t> </w:t>
      </w:r>
      <w:proofErr w:type="spellStart"/>
      <w:r w:rsidRPr="00B815FE">
        <w:rPr>
          <w:color w:val="000000"/>
          <w:sz w:val="26"/>
          <w:szCs w:val="26"/>
        </w:rPr>
        <w:t>giảm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vấn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hội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vận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hằng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smallCaps/>
          <w:color w:val="000000"/>
          <w:sz w:val="26"/>
          <w:szCs w:val="26"/>
        </w:rPr>
        <w:t>N</w:t>
      </w:r>
      <w:r w:rsidRPr="00B815FE">
        <w:rPr>
          <w:color w:val="000000"/>
          <w:sz w:val="26"/>
          <w:szCs w:val="26"/>
        </w:rPr>
        <w:t>hư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vậy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nói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chung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r w:rsidR="00E0314A">
        <w:rPr>
          <w:color w:val="000000"/>
          <w:sz w:val="26"/>
          <w:szCs w:val="26"/>
        </w:rPr>
        <w:t>………….</w:t>
      </w:r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chính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biến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thành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hành</w:t>
      </w:r>
      <w:proofErr w:type="spellEnd"/>
      <w:r w:rsidRPr="00B815FE">
        <w:rPr>
          <w:color w:val="000000"/>
          <w:sz w:val="26"/>
          <w:szCs w:val="26"/>
        </w:rPr>
        <w:t xml:space="preserve"> vi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thói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quen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cực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5B62FD78" w14:textId="178AFDF6" w:rsidR="00B815FE" w:rsidRPr="00B815FE" w:rsidRDefault="00B815FE" w:rsidP="00E0314A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r w:rsidR="00E0314A">
        <w:rPr>
          <w:color w:val="000000"/>
          <w:sz w:val="26"/>
          <w:szCs w:val="26"/>
        </w:rPr>
        <w:t>……..</w:t>
      </w:r>
    </w:p>
    <w:p w14:paraId="7FA2D1C3" w14:textId="0221CB33" w:rsidR="00B815FE" w:rsidRPr="00B815FE" w:rsidRDefault="00B815FE" w:rsidP="00B815FE">
      <w:pPr>
        <w:pStyle w:val="NormalWeb"/>
        <w:spacing w:before="0" w:beforeAutospacing="0" w:after="120" w:afterAutospacing="0" w:line="360" w:lineRule="auto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>      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lí</w:t>
      </w:r>
      <w:proofErr w:type="spellEnd"/>
      <w:r w:rsidRPr="00B815FE">
        <w:rPr>
          <w:color w:val="000000"/>
          <w:sz w:val="26"/>
          <w:szCs w:val="26"/>
        </w:rPr>
        <w:t xml:space="preserve"> do </w:t>
      </w:r>
      <w:proofErr w:type="spellStart"/>
      <w:r w:rsidRPr="00B815FE">
        <w:rPr>
          <w:color w:val="000000"/>
          <w:sz w:val="26"/>
          <w:szCs w:val="26"/>
        </w:rPr>
        <w:t>nêu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chọn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tài</w:t>
      </w:r>
      <w:proofErr w:type="spellEnd"/>
      <w:r w:rsidRPr="00B815FE">
        <w:rPr>
          <w:color w:val="000000"/>
          <w:sz w:val="26"/>
          <w:szCs w:val="26"/>
        </w:rPr>
        <w:t>:“</w:t>
      </w:r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Một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pháp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r w:rsidR="00E0314A">
        <w:rPr>
          <w:color w:val="000000"/>
          <w:sz w:val="26"/>
          <w:szCs w:val="26"/>
        </w:rPr>
        <w:t>…..”.</w:t>
      </w:r>
    </w:p>
    <w:p w14:paraId="245618A2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Khi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tài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hướng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quyết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yêu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cầu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sau</w:t>
      </w:r>
      <w:proofErr w:type="spellEnd"/>
      <w:r w:rsidRPr="00B815FE">
        <w:rPr>
          <w:color w:val="000000"/>
          <w:sz w:val="26"/>
          <w:szCs w:val="26"/>
        </w:rPr>
        <w:t>:</w:t>
      </w:r>
    </w:p>
    <w:p w14:paraId="15FBBCD2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Trang </w:t>
      </w:r>
      <w:proofErr w:type="spellStart"/>
      <w:r w:rsidRPr="00B815FE">
        <w:rPr>
          <w:color w:val="000000"/>
          <w:sz w:val="26"/>
          <w:szCs w:val="26"/>
        </w:rPr>
        <w:t>bị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vui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thời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75878014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 - </w:t>
      </w:r>
      <w:proofErr w:type="spellStart"/>
      <w:r w:rsidRPr="00B815FE">
        <w:rPr>
          <w:color w:val="000000"/>
          <w:sz w:val="26"/>
          <w:szCs w:val="26"/>
        </w:rPr>
        <w:t>Xác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trạng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như</w:t>
      </w:r>
      <w:proofErr w:type="spellEnd"/>
      <w:r w:rsidRPr="00B815FE">
        <w:rPr>
          <w:color w:val="000000"/>
          <w:sz w:val="26"/>
          <w:szCs w:val="26"/>
        </w:rPr>
        <w:t xml:space="preserve"> :</w:t>
      </w:r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thao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múa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hát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trò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trò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phương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6A497D84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thần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trung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mạnh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trước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đám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cũng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như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206133B5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4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yêu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nhiên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trách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nhiệm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vệ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góp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phần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xây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dựng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cực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4C0958CE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 -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tiễn</w:t>
      </w:r>
      <w:proofErr w:type="spellEnd"/>
      <w:r w:rsidRPr="00B815FE">
        <w:rPr>
          <w:color w:val="000000"/>
          <w:sz w:val="26"/>
          <w:szCs w:val="26"/>
        </w:rPr>
        <w:t xml:space="preserve">: </w:t>
      </w:r>
      <w:proofErr w:type="spellStart"/>
      <w:r w:rsidRPr="00B815FE">
        <w:rPr>
          <w:color w:val="000000"/>
          <w:sz w:val="26"/>
          <w:szCs w:val="26"/>
        </w:rPr>
        <w:t>Trên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cở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giờ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đó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một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pháp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>. </w:t>
      </w:r>
    </w:p>
    <w:p w14:paraId="1DA0BD91" w14:textId="3703C3BA" w:rsidR="00B815FE" w:rsidRPr="00B815FE" w:rsidRDefault="00E0314A" w:rsidP="00E0314A">
      <w:pPr>
        <w:pStyle w:val="NormalWeb"/>
        <w:spacing w:before="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Phạm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vi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triển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khai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thực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hiện</w:t>
      </w:r>
      <w:proofErr w:type="spellEnd"/>
    </w:p>
    <w:p w14:paraId="3589F946" w14:textId="77777777" w:rsidR="00E0314A" w:rsidRDefault="00B815FE" w:rsidP="00E0314A">
      <w:pPr>
        <w:pStyle w:val="NormalWeb"/>
        <w:spacing w:before="0" w:beforeAutospacing="0" w:after="120" w:afterAutospacing="0" w:line="360" w:lineRule="auto"/>
        <w:ind w:firstLine="207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Phạm</w:t>
      </w:r>
      <w:proofErr w:type="spellEnd"/>
      <w:r w:rsidRPr="00B815FE">
        <w:rPr>
          <w:color w:val="000000"/>
          <w:sz w:val="26"/>
          <w:szCs w:val="26"/>
        </w:rPr>
        <w:t xml:space="preserve"> vi:</w:t>
      </w:r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tài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áp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r w:rsidR="00E0314A">
        <w:rPr>
          <w:color w:val="000000"/>
          <w:sz w:val="26"/>
          <w:szCs w:val="26"/>
        </w:rPr>
        <w:t>……</w:t>
      </w:r>
      <w:proofErr w:type="gramStart"/>
      <w:r w:rsidR="00E0314A">
        <w:rPr>
          <w:color w:val="000000"/>
          <w:sz w:val="26"/>
          <w:szCs w:val="26"/>
        </w:rPr>
        <w:t>…..</w:t>
      </w:r>
      <w:proofErr w:type="gramEnd"/>
    </w:p>
    <w:p w14:paraId="04D122E7" w14:textId="081A9689" w:rsidR="00B815FE" w:rsidRPr="00E0314A" w:rsidRDefault="00E0314A" w:rsidP="00E0314A">
      <w:pPr>
        <w:pStyle w:val="NormalWeb"/>
        <w:spacing w:before="0" w:beforeAutospacing="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Mô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tả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sáng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kiến</w:t>
      </w:r>
      <w:proofErr w:type="spellEnd"/>
    </w:p>
    <w:p w14:paraId="5EDB2D7F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 xml:space="preserve">+ </w:t>
      </w:r>
      <w:proofErr w:type="spellStart"/>
      <w:r w:rsidRPr="00B815FE">
        <w:rPr>
          <w:b/>
          <w:bCs/>
          <w:color w:val="000000"/>
          <w:sz w:val="26"/>
          <w:szCs w:val="26"/>
        </w:rPr>
        <w:t>Hoạt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động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tự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học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B815FE">
        <w:rPr>
          <w:b/>
          <w:bCs/>
          <w:color w:val="000000"/>
          <w:sz w:val="26"/>
          <w:szCs w:val="26"/>
        </w:rPr>
        <w:t>tự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rèn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luyện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của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học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sinh</w:t>
      </w:r>
      <w:proofErr w:type="spellEnd"/>
      <w:r w:rsidRPr="00B815FE">
        <w:rPr>
          <w:b/>
          <w:bCs/>
          <w:color w:val="000000"/>
          <w:sz w:val="26"/>
          <w:szCs w:val="26"/>
        </w:rPr>
        <w:t>:</w:t>
      </w:r>
    </w:p>
    <w:p w14:paraId="196D3F06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lastRenderedPageBreak/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trung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kỹ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>:</w:t>
      </w:r>
    </w:p>
    <w:p w14:paraId="0F179383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</w:t>
      </w:r>
      <w:proofErr w:type="spellStart"/>
      <w:r w:rsidRPr="00B815FE">
        <w:rPr>
          <w:color w:val="000000"/>
          <w:sz w:val="26"/>
          <w:szCs w:val="26"/>
        </w:rPr>
        <w:t>Nhận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thức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bản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thân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1682C343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</w:t>
      </w:r>
      <w:proofErr w:type="spellStart"/>
      <w:r w:rsidRPr="00B815FE">
        <w:rPr>
          <w:color w:val="000000"/>
          <w:sz w:val="26"/>
          <w:szCs w:val="26"/>
        </w:rPr>
        <w:t>Xác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định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điểm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mạnh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điểm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yếu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bản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thân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31899D6F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</w:t>
      </w:r>
      <w:proofErr w:type="spellStart"/>
      <w:r w:rsidRPr="00B815FE">
        <w:rPr>
          <w:color w:val="000000"/>
          <w:sz w:val="26"/>
          <w:szCs w:val="26"/>
        </w:rPr>
        <w:t>Xây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dựng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kê</w:t>
      </w:r>
      <w:proofErr w:type="spellEnd"/>
      <w:r w:rsidRPr="00B815FE">
        <w:rPr>
          <w:color w:val="000000"/>
          <w:sz w:val="26"/>
          <w:szCs w:val="26"/>
        </w:rPr>
        <w:t xml:space="preserve">́ </w:t>
      </w:r>
      <w:proofErr w:type="spellStart"/>
      <w:r w:rsidRPr="00B815FE">
        <w:rPr>
          <w:color w:val="000000"/>
          <w:sz w:val="26"/>
          <w:szCs w:val="26"/>
        </w:rPr>
        <w:t>hoạch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bản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thân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076978BB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</w:t>
      </w:r>
      <w:proofErr w:type="spellStart"/>
      <w:r w:rsidRPr="00B815FE">
        <w:rPr>
          <w:color w:val="000000"/>
          <w:sz w:val="26"/>
          <w:szCs w:val="26"/>
        </w:rPr>
        <w:t>Khắc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phục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kho</w:t>
      </w:r>
      <w:proofErr w:type="spellEnd"/>
      <w:r w:rsidRPr="00B815FE">
        <w:rPr>
          <w:color w:val="000000"/>
          <w:sz w:val="26"/>
          <w:szCs w:val="26"/>
        </w:rPr>
        <w:t xml:space="preserve">́ </w:t>
      </w:r>
      <w:proofErr w:type="spellStart"/>
      <w:r w:rsidRPr="00B815FE">
        <w:rPr>
          <w:color w:val="000000"/>
          <w:sz w:val="26"/>
          <w:szCs w:val="26"/>
        </w:rPr>
        <w:t>khăn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đê</w:t>
      </w:r>
      <w:proofErr w:type="spellEnd"/>
      <w:r w:rsidRPr="00B815FE">
        <w:rPr>
          <w:color w:val="000000"/>
          <w:sz w:val="26"/>
          <w:szCs w:val="26"/>
        </w:rPr>
        <w:t xml:space="preserve">̉ </w:t>
      </w:r>
      <w:proofErr w:type="spellStart"/>
      <w:r w:rsidRPr="00B815FE">
        <w:rPr>
          <w:color w:val="000000"/>
          <w:sz w:val="26"/>
          <w:szCs w:val="26"/>
        </w:rPr>
        <w:t>đạt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được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mục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tiêu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39AB7300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Do </w:t>
      </w:r>
      <w:proofErr w:type="spellStart"/>
      <w:r w:rsidRPr="00B815FE">
        <w:rPr>
          <w:color w:val="000000"/>
          <w:sz w:val="26"/>
          <w:szCs w:val="26"/>
        </w:rPr>
        <w:t>đó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mưu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Ban </w:t>
      </w:r>
      <w:proofErr w:type="spellStart"/>
      <w:r w:rsidRPr="00B815FE">
        <w:rPr>
          <w:color w:val="000000"/>
          <w:sz w:val="26"/>
          <w:szCs w:val="26"/>
        </w:rPr>
        <w:t>lãnh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xây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dựng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quy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lên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cụ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chỉ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xây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dựng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lí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hướng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dẫn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lớp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giờ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luyện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vươn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0167A3D7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Xây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dựng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nếp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: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giờ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hoạch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phương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pháp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cụ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; </w:t>
      </w:r>
      <w:proofErr w:type="spellStart"/>
      <w:r w:rsidRPr="00B815FE">
        <w:rPr>
          <w:color w:val="000000"/>
          <w:sz w:val="26"/>
          <w:szCs w:val="26"/>
        </w:rPr>
        <w:t>phát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huy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thần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bè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kiên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trì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vượt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thương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yêu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đùm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lẫn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nhau</w:t>
      </w:r>
      <w:proofErr w:type="spellEnd"/>
      <w:r w:rsidRPr="00B815FE">
        <w:rPr>
          <w:color w:val="000000"/>
          <w:sz w:val="26"/>
          <w:szCs w:val="26"/>
        </w:rPr>
        <w:t xml:space="preserve">; </w:t>
      </w:r>
      <w:proofErr w:type="spellStart"/>
      <w:r w:rsidRPr="00B815FE">
        <w:rPr>
          <w:color w:val="000000"/>
          <w:sz w:val="26"/>
          <w:szCs w:val="26"/>
        </w:rPr>
        <w:t>khắc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</w:t>
      </w:r>
      <w:proofErr w:type="spellEnd"/>
      <w:r w:rsidRPr="00B815FE">
        <w:rPr>
          <w:color w:val="000000"/>
          <w:sz w:val="26"/>
          <w:szCs w:val="26"/>
        </w:rPr>
        <w:t xml:space="preserve">, e </w:t>
      </w:r>
      <w:proofErr w:type="spellStart"/>
      <w:r w:rsidRPr="00B815FE">
        <w:rPr>
          <w:color w:val="000000"/>
          <w:sz w:val="26"/>
          <w:szCs w:val="26"/>
        </w:rPr>
        <w:t>ngại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nữ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0005249C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 xml:space="preserve">+ </w:t>
      </w:r>
      <w:proofErr w:type="spellStart"/>
      <w:r w:rsidRPr="00B815FE">
        <w:rPr>
          <w:b/>
          <w:bCs/>
          <w:color w:val="000000"/>
          <w:sz w:val="26"/>
          <w:szCs w:val="26"/>
        </w:rPr>
        <w:t>Các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hoạt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động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văn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hóa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B815FE">
        <w:rPr>
          <w:b/>
          <w:bCs/>
          <w:color w:val="000000"/>
          <w:sz w:val="26"/>
          <w:szCs w:val="26"/>
        </w:rPr>
        <w:t>văn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nghệ</w:t>
      </w:r>
      <w:proofErr w:type="spellEnd"/>
      <w:r w:rsidRPr="00B815FE">
        <w:rPr>
          <w:b/>
          <w:bCs/>
          <w:color w:val="000000"/>
          <w:sz w:val="26"/>
          <w:szCs w:val="26"/>
        </w:rPr>
        <w:t>:</w:t>
      </w:r>
    </w:p>
    <w:p w14:paraId="605A1C4F" w14:textId="34787568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nghệ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truyền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mang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chuyền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điệp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nhằm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xây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dựng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nếp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vui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tươi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lành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mạnh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lôi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cuốn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thẩm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mĩ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hấp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dẫn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hóa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nghệ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nếp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kỉ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luật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trật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vệ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>......</w:t>
      </w:r>
    </w:p>
    <w:p w14:paraId="7BFCEB68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Tổ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nhiều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dung, </w:t>
      </w:r>
      <w:proofErr w:type="spellStart"/>
      <w:r w:rsidRPr="00B815FE">
        <w:rPr>
          <w:color w:val="000000"/>
          <w:sz w:val="26"/>
          <w:szCs w:val="26"/>
        </w:rPr>
        <w:t>chủ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sẽ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một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mang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như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diễn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nghệ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mừng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 20/10; 20/11; </w:t>
      </w:r>
      <w:proofErr w:type="spellStart"/>
      <w:r w:rsidRPr="00B815FE">
        <w:rPr>
          <w:color w:val="000000"/>
          <w:sz w:val="26"/>
          <w:szCs w:val="26"/>
        </w:rPr>
        <w:t>múa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hát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viết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tường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vẽ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trình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diễn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thời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trang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trò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dân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tộc</w:t>
      </w:r>
      <w:proofErr w:type="spellEnd"/>
      <w:r w:rsidRPr="00B815FE">
        <w:rPr>
          <w:color w:val="000000"/>
          <w:sz w:val="26"/>
          <w:szCs w:val="26"/>
        </w:rPr>
        <w:t xml:space="preserve">...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dung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sẽ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huy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tổng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hợp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tất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môn</w:t>
      </w:r>
      <w:proofErr w:type="spellEnd"/>
      <w:r w:rsidRPr="00B815FE">
        <w:rPr>
          <w:color w:val="000000"/>
          <w:sz w:val="26"/>
          <w:szCs w:val="26"/>
        </w:rPr>
        <w:t xml:space="preserve"> khoa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nhiên</w:t>
      </w:r>
      <w:proofErr w:type="spellEnd"/>
      <w:r w:rsidRPr="00B815FE">
        <w:rPr>
          <w:color w:val="000000"/>
          <w:sz w:val="26"/>
          <w:szCs w:val="26"/>
        </w:rPr>
        <w:t xml:space="preserve">, khoa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hội</w:t>
      </w:r>
      <w:proofErr w:type="spellEnd"/>
      <w:r w:rsidRPr="00B815FE">
        <w:rPr>
          <w:color w:val="000000"/>
          <w:sz w:val="26"/>
          <w:szCs w:val="26"/>
        </w:rPr>
        <w:t xml:space="preserve">. Qua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trọng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luyện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như</w:t>
      </w:r>
      <w:proofErr w:type="spellEnd"/>
      <w:r w:rsidRPr="00B815FE">
        <w:rPr>
          <w:color w:val="000000"/>
          <w:sz w:val="26"/>
          <w:szCs w:val="26"/>
        </w:rPr>
        <w:t>:</w:t>
      </w:r>
    </w:p>
    <w:p w14:paraId="30DFED7E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 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tiếp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bằng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ngôn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ngư</w:t>
      </w:r>
      <w:proofErr w:type="spellEnd"/>
      <w:r w:rsidRPr="00B815FE">
        <w:rPr>
          <w:color w:val="000000"/>
          <w:sz w:val="26"/>
          <w:szCs w:val="26"/>
        </w:rPr>
        <w:t>̃.</w:t>
      </w:r>
    </w:p>
    <w:p w14:paraId="19A6C63B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tiếp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lời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2E0F758A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thuyết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trình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va</w:t>
      </w:r>
      <w:proofErr w:type="spellEnd"/>
      <w:r w:rsidRPr="00B815FE">
        <w:rPr>
          <w:color w:val="000000"/>
          <w:sz w:val="26"/>
          <w:szCs w:val="26"/>
        </w:rPr>
        <w:t xml:space="preserve">̀ </w:t>
      </w:r>
      <w:proofErr w:type="spellStart"/>
      <w:r w:rsidRPr="00B815FE">
        <w:rPr>
          <w:color w:val="000000"/>
          <w:sz w:val="26"/>
          <w:szCs w:val="26"/>
        </w:rPr>
        <w:t>nói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trước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đám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đông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221CFA23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</w:t>
      </w:r>
      <w:proofErr w:type="spellStart"/>
      <w:r w:rsidRPr="00B815FE">
        <w:rPr>
          <w:color w:val="000000"/>
          <w:sz w:val="26"/>
          <w:szCs w:val="26"/>
        </w:rPr>
        <w:t>Rèn</w:t>
      </w:r>
      <w:proofErr w:type="spellEnd"/>
      <w:r w:rsidRPr="00B815FE">
        <w:rPr>
          <w:color w:val="000000"/>
          <w:sz w:val="26"/>
          <w:szCs w:val="26"/>
        </w:rPr>
        <w:t xml:space="preserve">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tư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duy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tích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cực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va</w:t>
      </w:r>
      <w:proofErr w:type="spellEnd"/>
      <w:r w:rsidRPr="00B815FE">
        <w:rPr>
          <w:color w:val="000000"/>
          <w:sz w:val="26"/>
          <w:szCs w:val="26"/>
        </w:rPr>
        <w:t xml:space="preserve">̀ </w:t>
      </w:r>
      <w:proofErr w:type="spellStart"/>
      <w:r w:rsidRPr="00B815FE">
        <w:rPr>
          <w:color w:val="000000"/>
          <w:sz w:val="26"/>
          <w:szCs w:val="26"/>
        </w:rPr>
        <w:t>sáng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tạo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4CB4E3BC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quản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ly</w:t>
      </w:r>
      <w:proofErr w:type="spellEnd"/>
      <w:r w:rsidRPr="00B815FE">
        <w:rPr>
          <w:color w:val="000000"/>
          <w:sz w:val="26"/>
          <w:szCs w:val="26"/>
        </w:rPr>
        <w:t xml:space="preserve">́ </w:t>
      </w:r>
      <w:proofErr w:type="spellStart"/>
      <w:r w:rsidRPr="00B815FE">
        <w:rPr>
          <w:color w:val="000000"/>
          <w:sz w:val="26"/>
          <w:szCs w:val="26"/>
        </w:rPr>
        <w:t>thời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nghi</w:t>
      </w:r>
      <w:proofErr w:type="spellEnd"/>
      <w:r w:rsidRPr="00B815FE">
        <w:rPr>
          <w:color w:val="000000"/>
          <w:sz w:val="26"/>
          <w:szCs w:val="26"/>
        </w:rPr>
        <w:t xml:space="preserve">̉ </w:t>
      </w:r>
      <w:proofErr w:type="spellStart"/>
      <w:r w:rsidRPr="00B815FE">
        <w:rPr>
          <w:color w:val="000000"/>
          <w:sz w:val="26"/>
          <w:szCs w:val="26"/>
        </w:rPr>
        <w:t>ngơi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tích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cực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giải</w:t>
      </w:r>
      <w:proofErr w:type="spellEnd"/>
      <w:r w:rsidRPr="00B815FE">
        <w:rPr>
          <w:color w:val="000000"/>
          <w:sz w:val="26"/>
          <w:szCs w:val="26"/>
        </w:rPr>
        <w:t xml:space="preserve"> trí </w:t>
      </w:r>
      <w:proofErr w:type="spellStart"/>
      <w:r w:rsidRPr="00B815FE">
        <w:rPr>
          <w:color w:val="000000"/>
          <w:sz w:val="26"/>
          <w:szCs w:val="26"/>
        </w:rPr>
        <w:t>lành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mạnh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52918707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lastRenderedPageBreak/>
        <w:t xml:space="preserve">+ </w:t>
      </w:r>
      <w:proofErr w:type="spellStart"/>
      <w:r w:rsidRPr="00B815FE">
        <w:rPr>
          <w:b/>
          <w:bCs/>
          <w:color w:val="000000"/>
          <w:sz w:val="26"/>
          <w:szCs w:val="26"/>
        </w:rPr>
        <w:t>Hoạt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động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thể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dục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B815FE">
        <w:rPr>
          <w:b/>
          <w:bCs/>
          <w:color w:val="000000"/>
          <w:sz w:val="26"/>
          <w:szCs w:val="26"/>
        </w:rPr>
        <w:t>thể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thao</w:t>
      </w:r>
      <w:proofErr w:type="spellEnd"/>
      <w:r w:rsidRPr="00B815FE">
        <w:rPr>
          <w:b/>
          <w:bCs/>
          <w:color w:val="000000"/>
          <w:sz w:val="26"/>
          <w:szCs w:val="26"/>
        </w:rPr>
        <w:t>:</w:t>
      </w:r>
      <w:r w:rsidRPr="00B815FE">
        <w:rPr>
          <w:color w:val="000000"/>
          <w:sz w:val="26"/>
          <w:szCs w:val="26"/>
        </w:rPr>
        <w:t> </w:t>
      </w:r>
    </w:p>
    <w:p w14:paraId="33F5E851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trung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>:</w:t>
      </w:r>
    </w:p>
    <w:p w14:paraId="7BDE3DEB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diễn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đạt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cảm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xúc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va</w:t>
      </w:r>
      <w:proofErr w:type="spellEnd"/>
      <w:r w:rsidRPr="00B815FE">
        <w:rPr>
          <w:color w:val="000000"/>
          <w:sz w:val="26"/>
          <w:szCs w:val="26"/>
        </w:rPr>
        <w:t xml:space="preserve">̀ </w:t>
      </w:r>
      <w:proofErr w:type="spellStart"/>
      <w:r w:rsidRPr="00B815FE">
        <w:rPr>
          <w:color w:val="000000"/>
          <w:sz w:val="26"/>
          <w:szCs w:val="26"/>
        </w:rPr>
        <w:t>phản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hồi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17FA600D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làm</w:t>
      </w:r>
      <w:proofErr w:type="spellEnd"/>
      <w:r w:rsidRPr="00B815FE">
        <w:rPr>
          <w:color w:val="000000"/>
          <w:sz w:val="26"/>
          <w:szCs w:val="26"/>
        </w:rPr>
        <w:t xml:space="preserve"> chủ </w:t>
      </w:r>
      <w:proofErr w:type="spellStart"/>
      <w:r w:rsidRPr="00B815FE">
        <w:rPr>
          <w:color w:val="000000"/>
          <w:sz w:val="26"/>
          <w:szCs w:val="26"/>
        </w:rPr>
        <w:t>cảm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xúc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7B4399FA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vượt</w:t>
      </w:r>
      <w:proofErr w:type="spellEnd"/>
      <w:r w:rsidRPr="00B815FE">
        <w:rPr>
          <w:color w:val="000000"/>
          <w:sz w:val="26"/>
          <w:szCs w:val="26"/>
        </w:rPr>
        <w:t xml:space="preserve"> qua lo </w:t>
      </w:r>
      <w:proofErr w:type="spellStart"/>
      <w:r w:rsidRPr="00B815FE">
        <w:rPr>
          <w:color w:val="000000"/>
          <w:sz w:val="26"/>
          <w:szCs w:val="26"/>
        </w:rPr>
        <w:t>lắng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sơ</w:t>
      </w:r>
      <w:proofErr w:type="spellEnd"/>
      <w:r w:rsidRPr="00B815FE">
        <w:rPr>
          <w:color w:val="000000"/>
          <w:sz w:val="26"/>
          <w:szCs w:val="26"/>
        </w:rPr>
        <w:t xml:space="preserve">̣ </w:t>
      </w:r>
      <w:proofErr w:type="spellStart"/>
      <w:r w:rsidRPr="00B815FE">
        <w:rPr>
          <w:color w:val="000000"/>
          <w:sz w:val="26"/>
          <w:szCs w:val="26"/>
        </w:rPr>
        <w:t>hãi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6B77020E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khắc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phục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tức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giận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4F96C533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quản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ly</w:t>
      </w:r>
      <w:proofErr w:type="spellEnd"/>
      <w:r w:rsidRPr="00B815FE">
        <w:rPr>
          <w:color w:val="000000"/>
          <w:sz w:val="26"/>
          <w:szCs w:val="26"/>
        </w:rPr>
        <w:t xml:space="preserve">́ </w:t>
      </w:r>
      <w:proofErr w:type="spellStart"/>
      <w:r w:rsidRPr="00B815FE">
        <w:rPr>
          <w:color w:val="000000"/>
          <w:sz w:val="26"/>
          <w:szCs w:val="26"/>
        </w:rPr>
        <w:t>thời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nghi</w:t>
      </w:r>
      <w:proofErr w:type="spellEnd"/>
      <w:r w:rsidRPr="00B815FE">
        <w:rPr>
          <w:color w:val="000000"/>
          <w:sz w:val="26"/>
          <w:szCs w:val="26"/>
        </w:rPr>
        <w:t xml:space="preserve">̉ </w:t>
      </w:r>
      <w:proofErr w:type="spellStart"/>
      <w:r w:rsidRPr="00B815FE">
        <w:rPr>
          <w:color w:val="000000"/>
          <w:sz w:val="26"/>
          <w:szCs w:val="26"/>
        </w:rPr>
        <w:t>ngơi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tích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cực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giải</w:t>
      </w:r>
      <w:proofErr w:type="spellEnd"/>
      <w:r w:rsidRPr="00B815FE">
        <w:rPr>
          <w:color w:val="000000"/>
          <w:sz w:val="26"/>
          <w:szCs w:val="26"/>
        </w:rPr>
        <w:t xml:space="preserve"> trí </w:t>
      </w:r>
      <w:proofErr w:type="spellStart"/>
      <w:r w:rsidRPr="00B815FE">
        <w:rPr>
          <w:color w:val="000000"/>
          <w:sz w:val="26"/>
          <w:szCs w:val="26"/>
        </w:rPr>
        <w:t>lành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mạnh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661827F1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nhằm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khỏe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luyện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nhanh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nhẹn</w:t>
      </w:r>
      <w:proofErr w:type="spellEnd"/>
      <w:r w:rsidRPr="00B815FE">
        <w:rPr>
          <w:color w:val="000000"/>
          <w:sz w:val="26"/>
          <w:szCs w:val="26"/>
        </w:rPr>
        <w:t xml:space="preserve">, ý </w:t>
      </w:r>
      <w:proofErr w:type="spellStart"/>
      <w:r w:rsidRPr="00B815FE">
        <w:rPr>
          <w:color w:val="000000"/>
          <w:sz w:val="26"/>
          <w:szCs w:val="26"/>
        </w:rPr>
        <w:t>trí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vượt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chính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bền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bỉ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dẻo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dai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cường</w:t>
      </w:r>
      <w:proofErr w:type="spellEnd"/>
      <w:r w:rsidRPr="00B815FE">
        <w:rPr>
          <w:color w:val="000000"/>
          <w:sz w:val="26"/>
          <w:szCs w:val="26"/>
        </w:rPr>
        <w:t>...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trọng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luyện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buổi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sáng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tuần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đặn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bên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cạnh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thành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bóng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chuyền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nam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nữ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đội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bóng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nam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đội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cầu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nam,nữ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đội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cầu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đội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cờ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vua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tùy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theo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yêu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mỗi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lựa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chọn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tuyển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luyện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lễ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mừng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đấu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dung </w:t>
      </w:r>
      <w:proofErr w:type="spellStart"/>
      <w:r w:rsidRPr="00B815FE">
        <w:rPr>
          <w:color w:val="000000"/>
          <w:sz w:val="26"/>
          <w:szCs w:val="26"/>
        </w:rPr>
        <w:t>luyện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khí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hứng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thú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smallCaps/>
          <w:color w:val="000000"/>
          <w:sz w:val="26"/>
          <w:szCs w:val="26"/>
        </w:rPr>
        <w:t>T</w:t>
      </w:r>
      <w:r w:rsidRPr="00B815FE">
        <w:rPr>
          <w:color w:val="000000"/>
          <w:sz w:val="26"/>
          <w:szCs w:val="26"/>
        </w:rPr>
        <w:t>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khí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vui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tươi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tiếng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cười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sảng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khoái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sau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buổi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thẳng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mệt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mỏi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47C13067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 xml:space="preserve">+ </w:t>
      </w:r>
      <w:proofErr w:type="spellStart"/>
      <w:r w:rsidRPr="00B815FE">
        <w:rPr>
          <w:b/>
          <w:bCs/>
          <w:color w:val="000000"/>
          <w:sz w:val="26"/>
          <w:szCs w:val="26"/>
        </w:rPr>
        <w:t>Hoạt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động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lao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động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sản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xuất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B815FE">
        <w:rPr>
          <w:b/>
          <w:bCs/>
          <w:color w:val="000000"/>
          <w:sz w:val="26"/>
          <w:szCs w:val="26"/>
        </w:rPr>
        <w:t>cải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thiện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đời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sống</w:t>
      </w:r>
      <w:proofErr w:type="spellEnd"/>
      <w:r w:rsidRPr="00B815FE">
        <w:rPr>
          <w:b/>
          <w:bCs/>
          <w:color w:val="000000"/>
          <w:sz w:val="26"/>
          <w:szCs w:val="26"/>
        </w:rPr>
        <w:t>:</w:t>
      </w:r>
    </w:p>
    <w:p w14:paraId="596AAFD1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trung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>:</w:t>
      </w:r>
    </w:p>
    <w:p w14:paraId="6CE7BAF1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hợp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tác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10FB9D79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làm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việc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nhóm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1FD4F06B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vận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động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va</w:t>
      </w:r>
      <w:proofErr w:type="spellEnd"/>
      <w:r w:rsidRPr="00B815FE">
        <w:rPr>
          <w:color w:val="000000"/>
          <w:sz w:val="26"/>
          <w:szCs w:val="26"/>
        </w:rPr>
        <w:t xml:space="preserve">̀ </w:t>
      </w:r>
      <w:proofErr w:type="spellStart"/>
      <w:r w:rsidRPr="00B815FE">
        <w:rPr>
          <w:color w:val="000000"/>
          <w:sz w:val="26"/>
          <w:szCs w:val="26"/>
        </w:rPr>
        <w:t>gây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ảnh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hưởng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4717FAF5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quyết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định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7E036AC8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nói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chung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từ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còn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nhỏ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tuổi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khi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thầy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cô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hướng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tốt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smallCaps/>
          <w:color w:val="000000"/>
          <w:sz w:val="26"/>
          <w:szCs w:val="26"/>
        </w:rPr>
        <w:t>V</w:t>
      </w:r>
      <w:r w:rsidRPr="00B815FE">
        <w:rPr>
          <w:color w:val="000000"/>
          <w:sz w:val="26"/>
          <w:szCs w:val="26"/>
        </w:rPr>
        <w:t>í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xuất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đời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như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trồng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rau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chăn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nuôi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súc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nhỏ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chăn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nuôi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cầm</w:t>
      </w:r>
      <w:proofErr w:type="spellEnd"/>
      <w:proofErr w:type="gramStart"/>
      <w:r w:rsidRPr="00B815FE">
        <w:rPr>
          <w:color w:val="000000"/>
          <w:sz w:val="26"/>
          <w:szCs w:val="26"/>
        </w:rPr>
        <w:t>.....</w:t>
      </w:r>
      <w:proofErr w:type="gramEnd"/>
    </w:p>
    <w:p w14:paraId="64247C6E" w14:textId="1B7D50CE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4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Đối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vị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r w:rsidR="00E0314A">
        <w:rPr>
          <w:color w:val="000000"/>
          <w:sz w:val="26"/>
          <w:szCs w:val="26"/>
        </w:rPr>
        <w:t>………</w:t>
      </w:r>
      <w:proofErr w:type="gramStart"/>
      <w:r w:rsidR="00E0314A">
        <w:rPr>
          <w:color w:val="000000"/>
          <w:sz w:val="26"/>
          <w:szCs w:val="26"/>
        </w:rPr>
        <w:t>…..</w:t>
      </w:r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Bản</w:t>
      </w:r>
      <w:proofErr w:type="spellEnd"/>
      <w:r w:rsidRPr="00B815FE">
        <w:rPr>
          <w:color w:val="000000"/>
          <w:sz w:val="26"/>
          <w:szCs w:val="26"/>
        </w:rPr>
        <w:t xml:space="preserve"> hon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lựa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chọn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hướng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xuất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đời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bằng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trồng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rau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xanh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smallCaps/>
          <w:color w:val="000000"/>
          <w:sz w:val="26"/>
          <w:szCs w:val="26"/>
        </w:rPr>
        <w:t>T</w:t>
      </w:r>
      <w:r w:rsidRPr="00B815FE">
        <w:rPr>
          <w:color w:val="000000"/>
          <w:sz w:val="26"/>
          <w:szCs w:val="26"/>
        </w:rPr>
        <w:t>ận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lastRenderedPageBreak/>
        <w:t>dụng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mảnh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mua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cụ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mua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hướng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dẫn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trồng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rau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xanh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cải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thêm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bữa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nhằm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lệ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một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quả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66C678E0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 xml:space="preserve">+ </w:t>
      </w:r>
      <w:proofErr w:type="spellStart"/>
      <w:r w:rsidRPr="00B815FE">
        <w:rPr>
          <w:b/>
          <w:bCs/>
          <w:color w:val="000000"/>
          <w:sz w:val="26"/>
          <w:szCs w:val="26"/>
        </w:rPr>
        <w:t>Các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hoạt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động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chính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trị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B815FE">
        <w:rPr>
          <w:b/>
          <w:bCs/>
          <w:color w:val="000000"/>
          <w:sz w:val="26"/>
          <w:szCs w:val="26"/>
        </w:rPr>
        <w:t>xã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hội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nhân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đạo</w:t>
      </w:r>
      <w:proofErr w:type="spellEnd"/>
      <w:r w:rsidRPr="00B815FE">
        <w:rPr>
          <w:b/>
          <w:bCs/>
          <w:color w:val="000000"/>
          <w:sz w:val="26"/>
          <w:szCs w:val="26"/>
        </w:rPr>
        <w:t>:</w:t>
      </w:r>
    </w:p>
    <w:p w14:paraId="67181F4F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Đây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nhằm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gắn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tiễn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tìm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hiểu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chính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phương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huy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truyền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tốt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đẹp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phương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cũng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như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phòng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tệ</w:t>
      </w:r>
      <w:proofErr w:type="spellEnd"/>
      <w:r w:rsidRPr="00B815FE">
        <w:rPr>
          <w:color w:val="000000"/>
          <w:sz w:val="26"/>
          <w:szCs w:val="26"/>
        </w:rPr>
        <w:t xml:space="preserve"> nan </w:t>
      </w:r>
      <w:proofErr w:type="spellStart"/>
      <w:r w:rsidRPr="00B815FE">
        <w:rPr>
          <w:color w:val="000000"/>
          <w:sz w:val="26"/>
          <w:szCs w:val="26"/>
        </w:rPr>
        <w:t>xã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hội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hủ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hậu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phương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smallCaps/>
          <w:color w:val="000000"/>
          <w:sz w:val="26"/>
          <w:szCs w:val="26"/>
        </w:rPr>
        <w:t>Đ</w:t>
      </w:r>
      <w:r w:rsidRPr="00B815FE">
        <w:rPr>
          <w:color w:val="000000"/>
          <w:sz w:val="26"/>
          <w:szCs w:val="26"/>
        </w:rPr>
        <w:t>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nâng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buổi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mit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tinh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diễu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lễ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lớn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ngày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kỉ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niệm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vệ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smallCaps/>
          <w:color w:val="000000"/>
          <w:sz w:val="26"/>
          <w:szCs w:val="26"/>
        </w:rPr>
        <w:t>T</w:t>
      </w:r>
      <w:r w:rsidRPr="00B815FE">
        <w:rPr>
          <w:color w:val="000000"/>
          <w:sz w:val="26"/>
          <w:szCs w:val="26"/>
        </w:rPr>
        <w:t>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chính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sách</w:t>
      </w:r>
      <w:proofErr w:type="spellEnd"/>
      <w:r w:rsidRPr="00B815FE">
        <w:rPr>
          <w:color w:val="000000"/>
          <w:sz w:val="26"/>
          <w:szCs w:val="26"/>
        </w:rPr>
        <w:t xml:space="preserve"> ,</w:t>
      </w:r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cảnh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khăn</w:t>
      </w:r>
      <w:proofErr w:type="spellEnd"/>
      <w:r w:rsidRPr="00B815FE">
        <w:rPr>
          <w:color w:val="000000"/>
          <w:sz w:val="26"/>
          <w:szCs w:val="26"/>
        </w:rPr>
        <w:t xml:space="preserve">, neo </w:t>
      </w:r>
      <w:proofErr w:type="spellStart"/>
      <w:r w:rsidRPr="00B815FE">
        <w:rPr>
          <w:color w:val="000000"/>
          <w:sz w:val="26"/>
          <w:szCs w:val="26"/>
        </w:rPr>
        <w:t>đơn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tổ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do </w:t>
      </w:r>
      <w:proofErr w:type="spellStart"/>
      <w:r w:rsidRPr="00B815FE">
        <w:rPr>
          <w:color w:val="000000"/>
          <w:sz w:val="26"/>
          <w:szCs w:val="26"/>
        </w:rPr>
        <w:t>đoàn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phương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dịp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lễ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địa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phương</w:t>
      </w:r>
      <w:proofErr w:type="spellEnd"/>
      <w:r w:rsidRPr="00B815FE">
        <w:rPr>
          <w:color w:val="000000"/>
          <w:sz w:val="26"/>
          <w:szCs w:val="26"/>
        </w:rPr>
        <w:t>. </w:t>
      </w:r>
    </w:p>
    <w:p w14:paraId="23761628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trung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>:</w:t>
      </w:r>
    </w:p>
    <w:p w14:paraId="043CCB0F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 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diễn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đạt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cảm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xúc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2B46BFB7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 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hợp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tác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54358AF9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 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làm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việc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nhóm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252154D7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tư</w:t>
      </w:r>
      <w:proofErr w:type="spellEnd"/>
      <w:r w:rsidRPr="00B815FE">
        <w:rPr>
          <w:color w:val="000000"/>
          <w:sz w:val="26"/>
          <w:szCs w:val="26"/>
        </w:rPr>
        <w:t xml:space="preserve">̀ </w:t>
      </w:r>
      <w:proofErr w:type="spellStart"/>
      <w:r w:rsidRPr="00B815FE">
        <w:rPr>
          <w:color w:val="000000"/>
          <w:sz w:val="26"/>
          <w:szCs w:val="26"/>
        </w:rPr>
        <w:t>chối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0AC0828B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diễn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đạt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cảm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xúc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va</w:t>
      </w:r>
      <w:proofErr w:type="spellEnd"/>
      <w:r w:rsidRPr="00B815FE">
        <w:rPr>
          <w:color w:val="000000"/>
          <w:sz w:val="26"/>
          <w:szCs w:val="26"/>
        </w:rPr>
        <w:t xml:space="preserve">̀ </w:t>
      </w:r>
      <w:proofErr w:type="spellStart"/>
      <w:r w:rsidRPr="00B815FE">
        <w:rPr>
          <w:color w:val="000000"/>
          <w:sz w:val="26"/>
          <w:szCs w:val="26"/>
        </w:rPr>
        <w:t>phản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hồi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02D664CA" w14:textId="77777777" w:rsidR="00E0314A" w:rsidRDefault="00B815FE" w:rsidP="00E0314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- Kĩ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làm</w:t>
      </w:r>
      <w:proofErr w:type="spellEnd"/>
      <w:r w:rsidRPr="00B815FE">
        <w:rPr>
          <w:color w:val="000000"/>
          <w:sz w:val="26"/>
          <w:szCs w:val="26"/>
        </w:rPr>
        <w:t xml:space="preserve"> chủ </w:t>
      </w:r>
      <w:proofErr w:type="spellStart"/>
      <w:r w:rsidRPr="00B815FE">
        <w:rPr>
          <w:color w:val="000000"/>
          <w:sz w:val="26"/>
          <w:szCs w:val="26"/>
        </w:rPr>
        <w:t>cảm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xúc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7E0ED032" w14:textId="75E54C08" w:rsidR="00B815FE" w:rsidRPr="00B815FE" w:rsidRDefault="00E0314A" w:rsidP="00E0314A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0314A">
        <w:rPr>
          <w:b/>
          <w:bCs/>
          <w:sz w:val="26"/>
          <w:szCs w:val="26"/>
        </w:rPr>
        <w:t>4</w:t>
      </w:r>
      <w:r w:rsidR="00B815FE" w:rsidRPr="00E0314A">
        <w:rPr>
          <w:b/>
          <w:bCs/>
          <w:smallCaps/>
          <w:color w:val="000000"/>
          <w:sz w:val="26"/>
          <w:szCs w:val="26"/>
        </w:rPr>
        <w:t>.</w:t>
      </w:r>
      <w:r w:rsidR="00B815FE" w:rsidRPr="00B815FE">
        <w:rPr>
          <w:b/>
          <w:bCs/>
          <w:smallCap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smallCaps/>
          <w:color w:val="000000"/>
          <w:sz w:val="26"/>
          <w:szCs w:val="26"/>
        </w:rPr>
        <w:t>H</w:t>
      </w:r>
      <w:r w:rsidR="00B815FE" w:rsidRPr="00B815FE">
        <w:rPr>
          <w:b/>
          <w:bCs/>
          <w:color w:val="000000"/>
          <w:sz w:val="26"/>
          <w:szCs w:val="26"/>
        </w:rPr>
        <w:t>iệu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quả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do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sáng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kiến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đem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lại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>:</w:t>
      </w:r>
    </w:p>
    <w:p w14:paraId="195614D0" w14:textId="17B9DBD1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> </w:t>
      </w:r>
      <w:r w:rsidRPr="00B815FE">
        <w:rPr>
          <w:rStyle w:val="apple-tab-span"/>
          <w:b/>
          <w:bCs/>
          <w:color w:val="000000"/>
          <w:sz w:val="26"/>
          <w:szCs w:val="26"/>
        </w:rPr>
        <w:tab/>
      </w:r>
      <w:r w:rsidRPr="00B815FE">
        <w:rPr>
          <w:color w:val="000000"/>
          <w:sz w:val="26"/>
          <w:szCs w:val="26"/>
        </w:rPr>
        <w:t xml:space="preserve">Khi </w:t>
      </w:r>
      <w:proofErr w:type="spellStart"/>
      <w:r w:rsidRPr="00B815FE">
        <w:rPr>
          <w:color w:val="000000"/>
          <w:sz w:val="26"/>
          <w:szCs w:val="26"/>
        </w:rPr>
        <w:t>hướng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dẫn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kỹ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FF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="00E0314A">
        <w:rPr>
          <w:color w:val="000000"/>
          <w:sz w:val="26"/>
          <w:szCs w:val="26"/>
        </w:rPr>
        <w:t xml:space="preserve"> </w:t>
      </w:r>
      <w:r w:rsidRPr="00B815FE">
        <w:rPr>
          <w:color w:val="000000"/>
          <w:sz w:val="26"/>
          <w:szCs w:val="26"/>
        </w:rPr>
        <w:t xml:space="preserve">qua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chúng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tôi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nhận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thấy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hứng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áp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tế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từng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lũy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nghiệm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từ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tế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nhà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thấy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thú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vui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vẻ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đoàn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cuộc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yêu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dưới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sự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dẫn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dắt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viên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Cùng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lũy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nghiệm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những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bài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quý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thì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điều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cảm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thấy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vừa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vui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vừa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rèn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luyện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khỏe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vụ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tốt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lastRenderedPageBreak/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chính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em</w:t>
      </w:r>
      <w:proofErr w:type="spellEnd"/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color w:val="000000"/>
          <w:sz w:val="26"/>
          <w:szCs w:val="26"/>
        </w:rPr>
        <w:t>Nề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nếp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nâng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lên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nghiêm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túc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tượng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giữa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với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nhau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phân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biệt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giữa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tộc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trong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chế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không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còn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vi </w:t>
      </w:r>
      <w:proofErr w:type="spellStart"/>
      <w:r w:rsidRPr="00B815FE">
        <w:rPr>
          <w:color w:val="000000"/>
          <w:sz w:val="26"/>
          <w:szCs w:val="26"/>
        </w:rPr>
        <w:t>phạm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nội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166932C7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thầy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trò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hiểu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gần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gũi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nhau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biết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đoàn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giúp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đỡ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bao </w:t>
      </w:r>
      <w:proofErr w:type="spellStart"/>
      <w:r w:rsidRPr="00B815FE">
        <w:rPr>
          <w:color w:val="000000"/>
          <w:sz w:val="26"/>
          <w:szCs w:val="26"/>
        </w:rPr>
        <w:t>bọc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lẫn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nhau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nhiều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hơn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4F4CF596" w14:textId="77777777" w:rsidR="00BC2DB2" w:rsidRDefault="00B815FE" w:rsidP="00BC2DB2">
      <w:pPr>
        <w:pStyle w:val="NormalWeb"/>
        <w:spacing w:before="0" w:beforeAutospacing="0" w:after="0" w:afterAutospacing="0" w:line="360" w:lineRule="auto"/>
        <w:ind w:firstLine="545"/>
        <w:jc w:val="both"/>
        <w:rPr>
          <w:sz w:val="26"/>
          <w:szCs w:val="26"/>
        </w:rPr>
      </w:pP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ảnh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biểu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diễn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nghệ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vui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="00BC2DB2">
        <w:rPr>
          <w:color w:val="000000"/>
          <w:sz w:val="26"/>
          <w:szCs w:val="26"/>
        </w:rPr>
        <w:t>…..</w:t>
      </w:r>
      <w:r w:rsidRPr="00B815FE">
        <w:rPr>
          <w:color w:val="000000"/>
          <w:sz w:val="26"/>
          <w:szCs w:val="26"/>
        </w:rPr>
        <w:t>. (</w:t>
      </w:r>
      <w:proofErr w:type="spellStart"/>
      <w:r w:rsidRPr="00B815FE">
        <w:rPr>
          <w:color w:val="000000"/>
          <w:sz w:val="26"/>
          <w:szCs w:val="26"/>
        </w:rPr>
        <w:t>hình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ảnh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mục</w:t>
      </w:r>
      <w:proofErr w:type="spellEnd"/>
      <w:r w:rsidRPr="00B815FE">
        <w:rPr>
          <w:color w:val="000000"/>
          <w:sz w:val="26"/>
          <w:szCs w:val="26"/>
        </w:rPr>
        <w:t xml:space="preserve"> 8).</w:t>
      </w:r>
    </w:p>
    <w:p w14:paraId="59784EC3" w14:textId="651C4B45" w:rsidR="00B815FE" w:rsidRPr="00B815FE" w:rsidRDefault="00BC2DB2" w:rsidP="00BC2DB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C2DB2"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Đánh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giá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về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phạm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vi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ảnh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hưởng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của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sáng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B815FE" w:rsidRPr="00B815FE">
        <w:rPr>
          <w:b/>
          <w:bCs/>
          <w:color w:val="000000"/>
          <w:sz w:val="26"/>
          <w:szCs w:val="26"/>
        </w:rPr>
        <w:t>kiến</w:t>
      </w:r>
      <w:proofErr w:type="spellEnd"/>
      <w:r w:rsidR="00B815FE" w:rsidRPr="00B815FE">
        <w:rPr>
          <w:b/>
          <w:bCs/>
          <w:color w:val="000000"/>
          <w:sz w:val="26"/>
          <w:szCs w:val="26"/>
        </w:rPr>
        <w:t> </w:t>
      </w:r>
    </w:p>
    <w:p w14:paraId="77728560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hợp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rất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quan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7F739B59" w14:textId="346E7D70" w:rsidR="00B815FE" w:rsidRPr="00B815FE" w:rsidRDefault="00B815FE" w:rsidP="00B815F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qua </w:t>
      </w:r>
      <w:proofErr w:type="spellStart"/>
      <w:proofErr w:type="gram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ngoại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khóa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kĩ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sống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áp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ở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="00BC2DB2">
        <w:rPr>
          <w:color w:val="000000"/>
          <w:sz w:val="26"/>
          <w:szCs w:val="26"/>
        </w:rPr>
        <w:t>tỉnh</w:t>
      </w:r>
      <w:proofErr w:type="spellEnd"/>
      <w:r w:rsidR="00BC2DB2">
        <w:rPr>
          <w:color w:val="000000"/>
          <w:sz w:val="26"/>
          <w:szCs w:val="26"/>
        </w:rPr>
        <w:t>……..</w:t>
      </w:r>
    </w:p>
    <w:p w14:paraId="111B9FB1" w14:textId="77777777" w:rsidR="00B815FE" w:rsidRPr="00B815FE" w:rsidRDefault="00B815FE" w:rsidP="00BC2DB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>6</w:t>
      </w:r>
      <w:r w:rsidRPr="00B815FE">
        <w:rPr>
          <w:color w:val="000000"/>
          <w:sz w:val="26"/>
          <w:szCs w:val="26"/>
        </w:rPr>
        <w:t xml:space="preserve">. </w:t>
      </w:r>
      <w:proofErr w:type="spellStart"/>
      <w:r w:rsidRPr="00B815FE">
        <w:rPr>
          <w:b/>
          <w:bCs/>
          <w:color w:val="000000"/>
          <w:sz w:val="26"/>
          <w:szCs w:val="26"/>
        </w:rPr>
        <w:t>Các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thông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tin </w:t>
      </w:r>
      <w:proofErr w:type="spellStart"/>
      <w:r w:rsidRPr="00B815FE">
        <w:rPr>
          <w:b/>
          <w:bCs/>
          <w:color w:val="000000"/>
          <w:sz w:val="26"/>
          <w:szCs w:val="26"/>
        </w:rPr>
        <w:t>cần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được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bảo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mật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r w:rsidRPr="00B815FE">
        <w:rPr>
          <w:i/>
          <w:iCs/>
          <w:color w:val="000000"/>
          <w:sz w:val="26"/>
          <w:szCs w:val="26"/>
        </w:rPr>
        <w:t>(</w:t>
      </w:r>
      <w:proofErr w:type="spellStart"/>
      <w:r w:rsidRPr="00B815FE">
        <w:rPr>
          <w:i/>
          <w:iCs/>
          <w:color w:val="000000"/>
          <w:sz w:val="26"/>
          <w:szCs w:val="26"/>
        </w:rPr>
        <w:t>nếu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có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yêu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cầu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bảo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mật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, VD: </w:t>
      </w:r>
      <w:proofErr w:type="spellStart"/>
      <w:r w:rsidRPr="00B815FE">
        <w:rPr>
          <w:i/>
          <w:iCs/>
          <w:color w:val="000000"/>
          <w:sz w:val="26"/>
          <w:szCs w:val="26"/>
        </w:rPr>
        <w:t>Quy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trình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B815FE">
        <w:rPr>
          <w:i/>
          <w:iCs/>
          <w:color w:val="000000"/>
          <w:sz w:val="26"/>
          <w:szCs w:val="26"/>
        </w:rPr>
        <w:t>bản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vẽ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thiết</w:t>
      </w:r>
      <w:proofErr w:type="spellEnd"/>
      <w:r w:rsidRPr="00B815FE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15FE">
        <w:rPr>
          <w:i/>
          <w:iCs/>
          <w:color w:val="000000"/>
          <w:sz w:val="26"/>
          <w:szCs w:val="26"/>
        </w:rPr>
        <w:t>kế</w:t>
      </w:r>
      <w:proofErr w:type="spellEnd"/>
      <w:proofErr w:type="gramStart"/>
      <w:r w:rsidRPr="00B815FE">
        <w:rPr>
          <w:i/>
          <w:iCs/>
          <w:color w:val="000000"/>
          <w:sz w:val="26"/>
          <w:szCs w:val="26"/>
        </w:rPr>
        <w:t>):</w:t>
      </w:r>
      <w:proofErr w:type="spellStart"/>
      <w:r w:rsidRPr="00B815FE">
        <w:rPr>
          <w:color w:val="000000"/>
          <w:sz w:val="26"/>
          <w:szCs w:val="26"/>
        </w:rPr>
        <w:t>Không</w:t>
      </w:r>
      <w:proofErr w:type="spellEnd"/>
      <w:proofErr w:type="gramEnd"/>
      <w:r w:rsidRPr="00B815FE">
        <w:rPr>
          <w:color w:val="000000"/>
          <w:sz w:val="26"/>
          <w:szCs w:val="26"/>
        </w:rPr>
        <w:t> </w:t>
      </w:r>
    </w:p>
    <w:p w14:paraId="6BCA149A" w14:textId="77777777" w:rsidR="00B815FE" w:rsidRPr="00B815FE" w:rsidRDefault="00B815FE" w:rsidP="00BC2DB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 xml:space="preserve">7. </w:t>
      </w:r>
      <w:proofErr w:type="spellStart"/>
      <w:r w:rsidRPr="00B815FE">
        <w:rPr>
          <w:b/>
          <w:bCs/>
          <w:color w:val="000000"/>
          <w:sz w:val="26"/>
          <w:szCs w:val="26"/>
        </w:rPr>
        <w:t>Kiến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nghị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B815FE">
        <w:rPr>
          <w:b/>
          <w:bCs/>
          <w:color w:val="000000"/>
          <w:sz w:val="26"/>
          <w:szCs w:val="26"/>
        </w:rPr>
        <w:t>đề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xuất</w:t>
      </w:r>
      <w:proofErr w:type="spellEnd"/>
    </w:p>
    <w:p w14:paraId="1B1818CD" w14:textId="77777777" w:rsidR="00B815FE" w:rsidRPr="00B815FE" w:rsidRDefault="00B815FE" w:rsidP="00BC2DB2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+ Ban </w:t>
      </w:r>
      <w:proofErr w:type="spellStart"/>
      <w:r w:rsidRPr="00B815FE">
        <w:rPr>
          <w:color w:val="000000"/>
          <w:sz w:val="26"/>
          <w:szCs w:val="26"/>
        </w:rPr>
        <w:t>lãnh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phân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công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chỉ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đạo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kiểm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việc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bộ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phụ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trách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hiện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067C2048" w14:textId="77777777" w:rsidR="00B815FE" w:rsidRPr="00B815FE" w:rsidRDefault="00B815FE" w:rsidP="00BC2DB2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+ </w:t>
      </w:r>
      <w:proofErr w:type="spellStart"/>
      <w:r w:rsidRPr="00B815FE">
        <w:rPr>
          <w:color w:val="000000"/>
          <w:sz w:val="26"/>
          <w:szCs w:val="26"/>
        </w:rPr>
        <w:t>Xã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tăng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thêm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vị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về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diện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đất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không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vui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được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tốt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hơn</w:t>
      </w:r>
      <w:proofErr w:type="spellEnd"/>
      <w:r w:rsidRPr="00B815FE">
        <w:rPr>
          <w:color w:val="000000"/>
          <w:sz w:val="26"/>
          <w:szCs w:val="26"/>
        </w:rPr>
        <w:t>.</w:t>
      </w:r>
    </w:p>
    <w:p w14:paraId="62EF1949" w14:textId="77777777" w:rsidR="00B815FE" w:rsidRPr="00B815FE" w:rsidRDefault="00B815FE" w:rsidP="00BC2DB2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B815FE">
        <w:rPr>
          <w:color w:val="000000"/>
          <w:sz w:val="26"/>
          <w:szCs w:val="26"/>
        </w:rPr>
        <w:t xml:space="preserve">+ </w:t>
      </w:r>
      <w:proofErr w:type="spellStart"/>
      <w:r w:rsidRPr="00B815FE">
        <w:rPr>
          <w:color w:val="000000"/>
          <w:sz w:val="26"/>
          <w:szCs w:val="26"/>
        </w:rPr>
        <w:t>Phòng</w:t>
      </w:r>
      <w:proofErr w:type="spellEnd"/>
      <w:r w:rsidRPr="00B815FE">
        <w:rPr>
          <w:color w:val="000000"/>
          <w:sz w:val="26"/>
          <w:szCs w:val="26"/>
        </w:rPr>
        <w:t xml:space="preserve"> GD&amp;ĐT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kế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chỉ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thực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hiện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phát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đua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tổ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văn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nghệ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 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proofErr w:type="gram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dục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giữa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trường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bán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trú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có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hình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thức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viên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khuyến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khích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để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cả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giáo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viên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đều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hứng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tham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gia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vào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này</w:t>
      </w:r>
      <w:proofErr w:type="spellEnd"/>
      <w:r w:rsidRPr="00B815FE">
        <w:rPr>
          <w:color w:val="000000"/>
          <w:sz w:val="26"/>
          <w:szCs w:val="26"/>
        </w:rPr>
        <w:t>. </w:t>
      </w:r>
    </w:p>
    <w:p w14:paraId="09A9E907" w14:textId="77777777" w:rsidR="00B815FE" w:rsidRPr="00B815FE" w:rsidRDefault="00B815FE" w:rsidP="00B815FE">
      <w:pPr>
        <w:pStyle w:val="NormalWeb"/>
        <w:spacing w:before="0" w:beforeAutospacing="0" w:after="0" w:afterAutospacing="0" w:line="360" w:lineRule="auto"/>
        <w:ind w:left="207"/>
        <w:jc w:val="both"/>
        <w:rPr>
          <w:sz w:val="26"/>
          <w:szCs w:val="26"/>
        </w:rPr>
      </w:pPr>
      <w:r w:rsidRPr="00B815FE">
        <w:rPr>
          <w:b/>
          <w:bCs/>
          <w:color w:val="000000"/>
          <w:sz w:val="26"/>
          <w:szCs w:val="26"/>
        </w:rPr>
        <w:t xml:space="preserve">8. </w:t>
      </w:r>
      <w:proofErr w:type="spellStart"/>
      <w:r w:rsidRPr="00B815FE">
        <w:rPr>
          <w:b/>
          <w:bCs/>
          <w:color w:val="000000"/>
          <w:sz w:val="26"/>
          <w:szCs w:val="26"/>
        </w:rPr>
        <w:t>Tài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liệu</w:t>
      </w:r>
      <w:proofErr w:type="spellEnd"/>
      <w:r w:rsidRPr="00B815F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15FE">
        <w:rPr>
          <w:b/>
          <w:bCs/>
          <w:color w:val="000000"/>
          <w:sz w:val="26"/>
          <w:szCs w:val="26"/>
        </w:rPr>
        <w:t>kèm</w:t>
      </w:r>
      <w:proofErr w:type="spellEnd"/>
      <w:r w:rsidRPr="00B815FE">
        <w:rPr>
          <w:i/>
          <w:iCs/>
          <w:color w:val="000000"/>
          <w:sz w:val="26"/>
          <w:szCs w:val="26"/>
        </w:rPr>
        <w:t>: </w:t>
      </w:r>
    </w:p>
    <w:p w14:paraId="35444D83" w14:textId="3B847A61" w:rsidR="0067294D" w:rsidRPr="00B815FE" w:rsidRDefault="00B815FE" w:rsidP="00BC2DB2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815FE">
        <w:rPr>
          <w:rStyle w:val="apple-tab-span"/>
          <w:color w:val="000000"/>
          <w:sz w:val="26"/>
          <w:szCs w:val="26"/>
        </w:rPr>
        <w:tab/>
      </w:r>
      <w:proofErr w:type="spellStart"/>
      <w:r w:rsidRPr="00B815FE">
        <w:rPr>
          <w:color w:val="000000"/>
          <w:sz w:val="26"/>
          <w:szCs w:val="26"/>
        </w:rPr>
        <w:t>Ảnh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chụp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vui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chơi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tập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thể</w:t>
      </w:r>
      <w:proofErr w:type="spellEnd"/>
      <w:r w:rsidRPr="00B815FE">
        <w:rPr>
          <w:color w:val="000000"/>
          <w:sz w:val="26"/>
          <w:szCs w:val="26"/>
        </w:rPr>
        <w:t xml:space="preserve">, </w:t>
      </w:r>
      <w:proofErr w:type="spellStart"/>
      <w:r w:rsidRPr="00B815FE">
        <w:rPr>
          <w:color w:val="000000"/>
          <w:sz w:val="26"/>
          <w:szCs w:val="26"/>
        </w:rPr>
        <w:t>các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hoạt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lao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động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sản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xuất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của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học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proofErr w:type="spellStart"/>
      <w:r w:rsidRPr="00B815FE">
        <w:rPr>
          <w:color w:val="000000"/>
          <w:sz w:val="26"/>
          <w:szCs w:val="26"/>
        </w:rPr>
        <w:t>sinh</w:t>
      </w:r>
      <w:proofErr w:type="spellEnd"/>
      <w:r w:rsidRPr="00B815FE">
        <w:rPr>
          <w:color w:val="000000"/>
          <w:sz w:val="26"/>
          <w:szCs w:val="26"/>
        </w:rPr>
        <w:t xml:space="preserve"> </w:t>
      </w:r>
      <w:r w:rsidR="00BC2DB2">
        <w:rPr>
          <w:color w:val="000000"/>
          <w:sz w:val="26"/>
          <w:szCs w:val="26"/>
        </w:rPr>
        <w:t>………….</w:t>
      </w:r>
    </w:p>
    <w:p w14:paraId="5681AAF1" w14:textId="77777777" w:rsidR="00517BEF" w:rsidRPr="00B815FE" w:rsidRDefault="00517BEF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sectPr w:rsidR="00517BEF" w:rsidRPr="00B8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B17"/>
    <w:multiLevelType w:val="multilevel"/>
    <w:tmpl w:val="225E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C4161"/>
    <w:multiLevelType w:val="multilevel"/>
    <w:tmpl w:val="B0425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83235"/>
    <w:multiLevelType w:val="multilevel"/>
    <w:tmpl w:val="94D2A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50156"/>
    <w:multiLevelType w:val="multilevel"/>
    <w:tmpl w:val="B7C46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64C4"/>
    <w:multiLevelType w:val="multilevel"/>
    <w:tmpl w:val="EA72B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D5E30"/>
    <w:multiLevelType w:val="multilevel"/>
    <w:tmpl w:val="5EDC7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31D27"/>
    <w:multiLevelType w:val="multilevel"/>
    <w:tmpl w:val="5150F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501C2"/>
    <w:multiLevelType w:val="multilevel"/>
    <w:tmpl w:val="1784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993606">
    <w:abstractNumId w:val="0"/>
  </w:num>
  <w:num w:numId="2" w16cid:durableId="650523961">
    <w:abstractNumId w:val="5"/>
    <w:lvlOverride w:ilvl="0">
      <w:lvl w:ilvl="0">
        <w:numFmt w:val="decimal"/>
        <w:lvlText w:val="%1."/>
        <w:lvlJc w:val="left"/>
      </w:lvl>
    </w:lvlOverride>
  </w:num>
  <w:num w:numId="3" w16cid:durableId="1735463988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952662240">
    <w:abstractNumId w:val="3"/>
    <w:lvlOverride w:ilvl="0">
      <w:lvl w:ilvl="0">
        <w:numFmt w:val="decimal"/>
        <w:lvlText w:val="%1."/>
        <w:lvlJc w:val="left"/>
      </w:lvl>
    </w:lvlOverride>
  </w:num>
  <w:num w:numId="5" w16cid:durableId="2139032483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596985929">
    <w:abstractNumId w:val="7"/>
  </w:num>
  <w:num w:numId="7" w16cid:durableId="1524512341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555198672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55519867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F4"/>
    <w:rsid w:val="00517BEF"/>
    <w:rsid w:val="005E7AF4"/>
    <w:rsid w:val="0067294D"/>
    <w:rsid w:val="00B815FE"/>
    <w:rsid w:val="00BC2DB2"/>
    <w:rsid w:val="00E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6398"/>
  <w15:chartTrackingRefBased/>
  <w15:docId w15:val="{11B83DD7-E189-4CC1-B921-C043684E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8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2022-08-04T03:17:00Z</dcterms:created>
  <dcterms:modified xsi:type="dcterms:W3CDTF">2022-08-04T03:30:00Z</dcterms:modified>
</cp:coreProperties>
</file>