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1E0" w:firstRow="1" w:lastRow="1" w:firstColumn="1" w:lastColumn="1" w:noHBand="0" w:noVBand="0"/>
      </w:tblPr>
      <w:tblGrid>
        <w:gridCol w:w="3078"/>
        <w:gridCol w:w="6102"/>
      </w:tblGrid>
      <w:tr w:rsidR="00A41688" w:rsidRPr="00E07C49" w14:paraId="4985F361" w14:textId="77777777" w:rsidTr="00303BFB">
        <w:tc>
          <w:tcPr>
            <w:tcW w:w="3078" w:type="dxa"/>
          </w:tcPr>
          <w:p w14:paraId="24338CDE" w14:textId="77777777" w:rsidR="00124038" w:rsidRPr="00E07C49" w:rsidRDefault="00124038" w:rsidP="00303BFB">
            <w:pPr>
              <w:keepNext/>
              <w:ind w:right="-431"/>
              <w:jc w:val="center"/>
              <w:outlineLvl w:val="0"/>
              <w:rPr>
                <w:rFonts w:ascii="Arial" w:hAnsi="Arial" w:cs="Arial"/>
                <w:b/>
                <w:sz w:val="20"/>
                <w:szCs w:val="20"/>
                <w:lang w:val="fr-FR"/>
              </w:rPr>
            </w:pPr>
            <w:r w:rsidRPr="00E07C49">
              <w:rPr>
                <w:rFonts w:ascii="Arial" w:hAnsi="Arial" w:cs="Arial"/>
                <w:b/>
                <w:sz w:val="20"/>
                <w:szCs w:val="20"/>
                <w:lang w:val="fr-FR"/>
              </w:rPr>
              <w:t>BỘ Y TẾ</w:t>
            </w:r>
          </w:p>
          <w:p w14:paraId="68AFD818" w14:textId="45B302F5" w:rsidR="00124038" w:rsidRPr="00E07C49" w:rsidRDefault="00124038" w:rsidP="00303BFB">
            <w:pPr>
              <w:keepNext/>
              <w:ind w:right="-431"/>
              <w:jc w:val="center"/>
              <w:outlineLvl w:val="0"/>
              <w:rPr>
                <w:rFonts w:ascii="Arial" w:hAnsi="Arial" w:cs="Arial"/>
                <w:sz w:val="20"/>
                <w:szCs w:val="20"/>
                <w:lang w:val="fr-FR"/>
              </w:rPr>
            </w:pPr>
          </w:p>
          <w:p w14:paraId="3D01FA71" w14:textId="77777777" w:rsidR="00124038" w:rsidRPr="00E07C49" w:rsidRDefault="00124038" w:rsidP="00303BFB">
            <w:pPr>
              <w:keepNext/>
              <w:ind w:right="-431"/>
              <w:jc w:val="center"/>
              <w:outlineLvl w:val="0"/>
              <w:rPr>
                <w:rFonts w:ascii="Arial" w:hAnsi="Arial" w:cs="Arial"/>
                <w:sz w:val="20"/>
                <w:szCs w:val="20"/>
                <w:lang w:val="fr-FR"/>
              </w:rPr>
            </w:pPr>
          </w:p>
        </w:tc>
        <w:tc>
          <w:tcPr>
            <w:tcW w:w="6102" w:type="dxa"/>
          </w:tcPr>
          <w:p w14:paraId="0FF1A635" w14:textId="77777777" w:rsidR="00124038" w:rsidRPr="00E07C49" w:rsidRDefault="00783565" w:rsidP="00303BFB">
            <w:pPr>
              <w:keepNext/>
              <w:ind w:left="-101" w:right="-169"/>
              <w:jc w:val="center"/>
              <w:outlineLvl w:val="0"/>
              <w:rPr>
                <w:rFonts w:ascii="Arial" w:hAnsi="Arial" w:cs="Arial"/>
                <w:b/>
                <w:sz w:val="20"/>
                <w:szCs w:val="20"/>
                <w:lang w:val="fr-FR"/>
              </w:rPr>
            </w:pPr>
            <w:r w:rsidRPr="00E07C49">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62D6B586" wp14:editId="61FEBC7B">
                      <wp:simplePos x="0" y="0"/>
                      <wp:positionH relativeFrom="column">
                        <wp:posOffset>581025</wp:posOffset>
                      </wp:positionH>
                      <wp:positionV relativeFrom="paragraph">
                        <wp:posOffset>-481330</wp:posOffset>
                      </wp:positionV>
                      <wp:extent cx="558165" cy="276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5216" w14:textId="77777777" w:rsidR="00A26369" w:rsidRDefault="00A2636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6B586" id="_x0000_t202" coordsize="21600,21600" o:spt="202" path="m,l,21600r21600,l21600,xe">
                      <v:stroke joinstyle="miter"/>
                      <v:path gradientshapeok="t" o:connecttype="rect"/>
                    </v:shapetype>
                    <v:shape id="Text Box 5" o:spid="_x0000_s1026" type="#_x0000_t202" style="position:absolute;left:0;text-align:left;margin-left:45.75pt;margin-top:-37.9pt;width:43.9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" stroked="f">
                      <v:path arrowok="t"/>
                      <v:textbox style="mso-fit-shape-to-text:t">
                        <w:txbxContent>
                          <w:p w14:paraId="55C95216" w14:textId="77777777" w:rsidR="00A26369" w:rsidRDefault="00A26369"/>
                        </w:txbxContent>
                      </v:textbox>
                    </v:shape>
                  </w:pict>
                </mc:Fallback>
              </mc:AlternateContent>
            </w:r>
            <w:r w:rsidR="00124038" w:rsidRPr="00E07C49">
              <w:rPr>
                <w:rFonts w:ascii="Arial" w:hAnsi="Arial" w:cs="Arial"/>
                <w:b/>
                <w:sz w:val="20"/>
                <w:szCs w:val="20"/>
                <w:lang w:val="fr-FR"/>
              </w:rPr>
              <w:t>CỘNG HÒA XÃ HỘI CHỦ NGHĨA VIỆT NAM</w:t>
            </w:r>
          </w:p>
          <w:p w14:paraId="4481FAF9" w14:textId="119BC2F9" w:rsidR="00124038" w:rsidRPr="00E07C49" w:rsidRDefault="00124038" w:rsidP="00303BFB">
            <w:pPr>
              <w:jc w:val="center"/>
              <w:rPr>
                <w:rFonts w:ascii="Arial" w:hAnsi="Arial" w:cs="Arial"/>
                <w:sz w:val="20"/>
                <w:szCs w:val="20"/>
              </w:rPr>
            </w:pPr>
            <w:r w:rsidRPr="00E07C49">
              <w:rPr>
                <w:rFonts w:ascii="Arial" w:hAnsi="Arial" w:cs="Arial"/>
                <w:b/>
                <w:sz w:val="20"/>
                <w:szCs w:val="20"/>
              </w:rPr>
              <w:t xml:space="preserve">     Độc lập - Tự do - Hạnh phúc</w:t>
            </w:r>
            <w:r w:rsidRPr="00E07C49">
              <w:rPr>
                <w:rFonts w:ascii="Arial" w:hAnsi="Arial" w:cs="Arial"/>
                <w:i/>
                <w:sz w:val="20"/>
                <w:szCs w:val="20"/>
              </w:rPr>
              <w:t xml:space="preserve">    </w:t>
            </w:r>
          </w:p>
        </w:tc>
      </w:tr>
      <w:tr w:rsidR="00565E38" w:rsidRPr="00E07C49" w14:paraId="49F5BFE9" w14:textId="77777777" w:rsidTr="00303BFB">
        <w:tc>
          <w:tcPr>
            <w:tcW w:w="3078" w:type="dxa"/>
          </w:tcPr>
          <w:p w14:paraId="4E31D725" w14:textId="1A4DC80A" w:rsidR="00124038" w:rsidRDefault="00FF56E2" w:rsidP="003E504F">
            <w:pPr>
              <w:keepNext/>
              <w:ind w:right="-431"/>
              <w:jc w:val="center"/>
              <w:outlineLvl w:val="0"/>
              <w:rPr>
                <w:rFonts w:ascii="Arial" w:hAnsi="Arial" w:cs="Arial"/>
                <w:sz w:val="20"/>
                <w:szCs w:val="20"/>
                <w:lang w:val="fr-FR"/>
              </w:rPr>
            </w:pPr>
            <w:r w:rsidRPr="00E07C49">
              <w:rPr>
                <w:rFonts w:ascii="Arial" w:hAnsi="Arial" w:cs="Arial"/>
                <w:sz w:val="20"/>
                <w:szCs w:val="20"/>
                <w:lang w:val="fr-FR"/>
              </w:rPr>
              <w:t xml:space="preserve">Số: </w:t>
            </w:r>
            <w:r w:rsidR="00347117" w:rsidRPr="00E07C49">
              <w:rPr>
                <w:rFonts w:ascii="Arial" w:hAnsi="Arial" w:cs="Arial"/>
                <w:sz w:val="20"/>
                <w:szCs w:val="20"/>
                <w:lang w:val="fr-FR"/>
              </w:rPr>
              <w:t xml:space="preserve">   </w:t>
            </w:r>
            <w:r w:rsidR="00B85643" w:rsidRPr="00E07C49">
              <w:rPr>
                <w:rFonts w:ascii="Arial" w:hAnsi="Arial" w:cs="Arial"/>
                <w:sz w:val="20"/>
                <w:szCs w:val="20"/>
                <w:lang w:val="vi-VN"/>
              </w:rPr>
              <w:t xml:space="preserve"> </w:t>
            </w:r>
            <w:r w:rsidR="001965A9" w:rsidRPr="00E07C49">
              <w:rPr>
                <w:rFonts w:ascii="Arial" w:hAnsi="Arial" w:cs="Arial"/>
                <w:sz w:val="20"/>
                <w:szCs w:val="20"/>
                <w:lang w:val="vi-VN"/>
              </w:rPr>
              <w:t xml:space="preserve">  </w:t>
            </w:r>
            <w:r w:rsidR="00347117" w:rsidRPr="00E07C49">
              <w:rPr>
                <w:rFonts w:ascii="Arial" w:hAnsi="Arial" w:cs="Arial"/>
                <w:sz w:val="20"/>
                <w:szCs w:val="20"/>
                <w:lang w:val="fr-FR"/>
              </w:rPr>
              <w:t xml:space="preserve">  </w:t>
            </w:r>
            <w:r w:rsidR="00390405" w:rsidRPr="00E07C49">
              <w:rPr>
                <w:rFonts w:ascii="Arial" w:hAnsi="Arial" w:cs="Arial"/>
                <w:sz w:val="20"/>
                <w:szCs w:val="20"/>
                <w:lang w:val="fr-FR"/>
              </w:rPr>
              <w:t>/20</w:t>
            </w:r>
            <w:r w:rsidR="00347117" w:rsidRPr="00E07C49">
              <w:rPr>
                <w:rFonts w:ascii="Arial" w:hAnsi="Arial" w:cs="Arial"/>
                <w:sz w:val="20"/>
                <w:szCs w:val="20"/>
                <w:lang w:val="fr-FR"/>
              </w:rPr>
              <w:t>2</w:t>
            </w:r>
            <w:r w:rsidR="003C1547" w:rsidRPr="00E07C49">
              <w:rPr>
                <w:rFonts w:ascii="Arial" w:hAnsi="Arial" w:cs="Arial"/>
                <w:sz w:val="20"/>
                <w:szCs w:val="20"/>
                <w:lang w:val="fr-FR"/>
              </w:rPr>
              <w:t>4</w:t>
            </w:r>
            <w:r w:rsidR="00124038" w:rsidRPr="00E07C49">
              <w:rPr>
                <w:rFonts w:ascii="Arial" w:hAnsi="Arial" w:cs="Arial"/>
                <w:sz w:val="20"/>
                <w:szCs w:val="20"/>
                <w:lang w:val="fr-FR"/>
              </w:rPr>
              <w:t>/TT-BYT</w:t>
            </w:r>
          </w:p>
          <w:p w14:paraId="34FFDBDC" w14:textId="77777777" w:rsidR="00E07C49" w:rsidRDefault="00E07C49" w:rsidP="003E504F">
            <w:pPr>
              <w:keepNext/>
              <w:ind w:right="-431"/>
              <w:jc w:val="center"/>
              <w:outlineLvl w:val="0"/>
              <w:rPr>
                <w:rFonts w:ascii="Arial" w:hAnsi="Arial" w:cs="Arial"/>
                <w:sz w:val="20"/>
                <w:szCs w:val="20"/>
                <w:lang w:val="fr-FR"/>
              </w:rPr>
            </w:pPr>
          </w:p>
          <w:p w14:paraId="0631EB7F" w14:textId="77777777" w:rsidR="00E07C49" w:rsidRPr="00E07C49" w:rsidRDefault="00E07C49" w:rsidP="00E07C49">
            <w:pPr>
              <w:jc w:val="center"/>
              <w:rPr>
                <w:rFonts w:ascii="Arial" w:hAnsi="Arial" w:cs="Arial"/>
                <w:b/>
                <w:bCs/>
                <w:color w:val="000000" w:themeColor="text1"/>
                <w:sz w:val="20"/>
                <w:szCs w:val="20"/>
              </w:rPr>
            </w:pPr>
            <w:r w:rsidRPr="00E07C49">
              <w:rPr>
                <w:rFonts w:ascii="Arial" w:hAnsi="Arial" w:cs="Arial"/>
                <w:b/>
                <w:bCs/>
                <w:color w:val="000000" w:themeColor="text1"/>
                <w:sz w:val="20"/>
                <w:szCs w:val="20"/>
              </w:rPr>
              <w:t>DỰ THẢO</w:t>
            </w:r>
          </w:p>
          <w:p w14:paraId="32D6B0AC" w14:textId="7B001BA7" w:rsidR="00E07C49" w:rsidRPr="00E07C49" w:rsidRDefault="00E07C49" w:rsidP="003E504F">
            <w:pPr>
              <w:keepNext/>
              <w:ind w:right="-431"/>
              <w:jc w:val="center"/>
              <w:outlineLvl w:val="0"/>
              <w:rPr>
                <w:rFonts w:ascii="Arial" w:hAnsi="Arial" w:cs="Arial"/>
                <w:b/>
                <w:sz w:val="20"/>
                <w:szCs w:val="20"/>
                <w:lang w:val="fr-FR"/>
              </w:rPr>
            </w:pPr>
          </w:p>
        </w:tc>
        <w:tc>
          <w:tcPr>
            <w:tcW w:w="6102" w:type="dxa"/>
          </w:tcPr>
          <w:p w14:paraId="7144878E" w14:textId="54B50680" w:rsidR="00124038" w:rsidRPr="00E07C49" w:rsidRDefault="00124038" w:rsidP="00303BFB">
            <w:pPr>
              <w:keepNext/>
              <w:ind w:right="-431"/>
              <w:jc w:val="center"/>
              <w:outlineLvl w:val="0"/>
              <w:rPr>
                <w:rFonts w:ascii="Arial" w:hAnsi="Arial" w:cs="Arial"/>
                <w:i/>
                <w:sz w:val="20"/>
                <w:szCs w:val="20"/>
                <w:lang w:val="vi-VN"/>
              </w:rPr>
            </w:pPr>
            <w:r w:rsidRPr="00E07C49">
              <w:rPr>
                <w:rFonts w:ascii="Arial" w:hAnsi="Arial" w:cs="Arial"/>
                <w:i/>
                <w:sz w:val="20"/>
                <w:szCs w:val="20"/>
                <w:lang w:val="fr-FR"/>
              </w:rPr>
              <w:t>Hà Nộ</w:t>
            </w:r>
            <w:r w:rsidR="00FF56E2" w:rsidRPr="00E07C49">
              <w:rPr>
                <w:rFonts w:ascii="Arial" w:hAnsi="Arial" w:cs="Arial"/>
                <w:i/>
                <w:sz w:val="20"/>
                <w:szCs w:val="20"/>
                <w:lang w:val="fr-FR"/>
              </w:rPr>
              <w:t>i, ngày</w:t>
            </w:r>
            <w:r w:rsidR="003E504F" w:rsidRPr="00E07C49">
              <w:rPr>
                <w:rFonts w:ascii="Arial" w:hAnsi="Arial" w:cs="Arial"/>
                <w:i/>
                <w:sz w:val="20"/>
                <w:szCs w:val="20"/>
                <w:lang w:val="fr-FR"/>
              </w:rPr>
              <w:t xml:space="preserve"> </w:t>
            </w:r>
            <w:r w:rsidR="00347117" w:rsidRPr="00E07C49">
              <w:rPr>
                <w:rFonts w:ascii="Arial" w:hAnsi="Arial" w:cs="Arial"/>
                <w:i/>
                <w:sz w:val="20"/>
                <w:szCs w:val="20"/>
                <w:lang w:val="fr-FR"/>
              </w:rPr>
              <w:t xml:space="preserve">     </w:t>
            </w:r>
            <w:r w:rsidR="003E504F" w:rsidRPr="00E07C49">
              <w:rPr>
                <w:rFonts w:ascii="Arial" w:hAnsi="Arial" w:cs="Arial"/>
                <w:i/>
                <w:sz w:val="20"/>
                <w:szCs w:val="20"/>
                <w:lang w:val="fr-FR"/>
              </w:rPr>
              <w:t xml:space="preserve"> </w:t>
            </w:r>
            <w:r w:rsidR="00FF56E2" w:rsidRPr="00E07C49">
              <w:rPr>
                <w:rFonts w:ascii="Arial" w:hAnsi="Arial" w:cs="Arial"/>
                <w:i/>
                <w:sz w:val="20"/>
                <w:szCs w:val="20"/>
                <w:lang w:val="fr-FR"/>
              </w:rPr>
              <w:t xml:space="preserve">tháng </w:t>
            </w:r>
            <w:r w:rsidR="00347117" w:rsidRPr="00E07C49">
              <w:rPr>
                <w:rFonts w:ascii="Arial" w:hAnsi="Arial" w:cs="Arial"/>
                <w:i/>
                <w:sz w:val="20"/>
                <w:szCs w:val="20"/>
                <w:lang w:val="fr-FR"/>
              </w:rPr>
              <w:t xml:space="preserve">     </w:t>
            </w:r>
            <w:r w:rsidR="00FF56E2" w:rsidRPr="00E07C49">
              <w:rPr>
                <w:rFonts w:ascii="Arial" w:hAnsi="Arial" w:cs="Arial"/>
                <w:i/>
                <w:sz w:val="20"/>
                <w:szCs w:val="20"/>
                <w:lang w:val="fr-FR"/>
              </w:rPr>
              <w:t xml:space="preserve"> năm </w:t>
            </w:r>
            <w:r w:rsidR="002627C1" w:rsidRPr="00E07C49">
              <w:rPr>
                <w:rFonts w:ascii="Arial" w:hAnsi="Arial" w:cs="Arial"/>
                <w:i/>
                <w:sz w:val="20"/>
                <w:szCs w:val="20"/>
                <w:lang w:val="fr-FR"/>
              </w:rPr>
              <w:t>20</w:t>
            </w:r>
            <w:r w:rsidR="00347117" w:rsidRPr="00E07C49">
              <w:rPr>
                <w:rFonts w:ascii="Arial" w:hAnsi="Arial" w:cs="Arial"/>
                <w:i/>
                <w:sz w:val="20"/>
                <w:szCs w:val="20"/>
                <w:lang w:val="fr-FR"/>
              </w:rPr>
              <w:t>2</w:t>
            </w:r>
            <w:r w:rsidR="003C1547" w:rsidRPr="00E07C49">
              <w:rPr>
                <w:rFonts w:ascii="Arial" w:hAnsi="Arial" w:cs="Arial"/>
                <w:i/>
                <w:sz w:val="20"/>
                <w:szCs w:val="20"/>
                <w:lang w:val="fr-FR"/>
              </w:rPr>
              <w:t>4</w:t>
            </w:r>
          </w:p>
          <w:p w14:paraId="6D1140F4" w14:textId="77777777" w:rsidR="005D37DA" w:rsidRPr="00E07C49" w:rsidRDefault="005D37DA" w:rsidP="00303BFB">
            <w:pPr>
              <w:keepNext/>
              <w:ind w:right="-431"/>
              <w:jc w:val="center"/>
              <w:outlineLvl w:val="0"/>
              <w:rPr>
                <w:rFonts w:ascii="Arial" w:hAnsi="Arial" w:cs="Arial"/>
                <w:b/>
                <w:sz w:val="20"/>
                <w:szCs w:val="20"/>
                <w:lang w:val="fr-FR"/>
              </w:rPr>
            </w:pPr>
          </w:p>
        </w:tc>
      </w:tr>
    </w:tbl>
    <w:p w14:paraId="73D01D71" w14:textId="777450AC" w:rsidR="007B64A4" w:rsidRPr="00E07C49" w:rsidRDefault="007B64A4" w:rsidP="00124038">
      <w:pPr>
        <w:keepNext/>
        <w:spacing w:before="120"/>
        <w:jc w:val="center"/>
        <w:outlineLvl w:val="2"/>
        <w:rPr>
          <w:rFonts w:ascii="Arial" w:hAnsi="Arial" w:cs="Arial"/>
          <w:b/>
          <w:sz w:val="20"/>
          <w:szCs w:val="20"/>
          <w:lang w:val="fr-FR"/>
        </w:rPr>
      </w:pPr>
    </w:p>
    <w:p w14:paraId="1A12ABE3" w14:textId="51FE12F7" w:rsidR="00124038" w:rsidRPr="00E07C49" w:rsidRDefault="00124038" w:rsidP="00E07C49">
      <w:pPr>
        <w:keepNext/>
        <w:jc w:val="center"/>
        <w:outlineLvl w:val="2"/>
        <w:rPr>
          <w:rFonts w:ascii="Arial" w:hAnsi="Arial" w:cs="Arial"/>
          <w:b/>
          <w:color w:val="FF0000"/>
          <w:sz w:val="20"/>
          <w:szCs w:val="20"/>
          <w:lang w:val="fr-FR"/>
        </w:rPr>
      </w:pPr>
      <w:r w:rsidRPr="00E07C49">
        <w:rPr>
          <w:rFonts w:ascii="Arial" w:hAnsi="Arial" w:cs="Arial"/>
          <w:b/>
          <w:sz w:val="20"/>
          <w:szCs w:val="20"/>
          <w:lang w:val="fr-FR"/>
        </w:rPr>
        <w:t>THÔNG TƯ</w:t>
      </w:r>
      <w:r w:rsidRPr="00E07C49">
        <w:rPr>
          <w:rFonts w:ascii="Arial" w:hAnsi="Arial" w:cs="Arial"/>
          <w:b/>
          <w:sz w:val="20"/>
          <w:szCs w:val="20"/>
          <w:lang w:val="fr-FR"/>
        </w:rPr>
        <w:softHyphen/>
      </w:r>
      <w:r w:rsidR="00540CD7" w:rsidRPr="00E07C49">
        <w:rPr>
          <w:rFonts w:ascii="Arial" w:hAnsi="Arial" w:cs="Arial"/>
          <w:b/>
          <w:sz w:val="20"/>
          <w:szCs w:val="20"/>
          <w:lang w:val="fr-FR"/>
        </w:rPr>
        <w:t xml:space="preserve"> </w:t>
      </w:r>
      <w:r w:rsidR="00540CD7" w:rsidRPr="00E07C49">
        <w:rPr>
          <w:rFonts w:ascii="Arial" w:hAnsi="Arial" w:cs="Arial"/>
          <w:b/>
          <w:sz w:val="20"/>
          <w:szCs w:val="20"/>
          <w:lang w:val="fr-FR"/>
        </w:rPr>
        <w:br/>
      </w:r>
      <w:r w:rsidR="0046049F" w:rsidRPr="00E07C49">
        <w:rPr>
          <w:rFonts w:ascii="Arial" w:hAnsi="Arial" w:cs="Arial"/>
          <w:b/>
          <w:sz w:val="20"/>
          <w:szCs w:val="20"/>
          <w:lang w:val="fr-FR"/>
        </w:rPr>
        <w:t xml:space="preserve">Quy định </w:t>
      </w:r>
      <w:r w:rsidR="003525A7" w:rsidRPr="00E07C49">
        <w:rPr>
          <w:rFonts w:ascii="Arial" w:hAnsi="Arial" w:cs="Arial"/>
          <w:b/>
          <w:sz w:val="20"/>
          <w:szCs w:val="20"/>
          <w:lang w:val="fr-FR"/>
        </w:rPr>
        <w:t xml:space="preserve">thanh toán </w:t>
      </w:r>
      <w:r w:rsidR="00F64EB0" w:rsidRPr="00E07C49">
        <w:rPr>
          <w:rFonts w:ascii="Arial" w:hAnsi="Arial" w:cs="Arial"/>
          <w:b/>
          <w:sz w:val="20"/>
          <w:szCs w:val="20"/>
          <w:lang w:val="fr-FR"/>
        </w:rPr>
        <w:t xml:space="preserve">chi phí thuốc, vật tư y tế </w:t>
      </w:r>
      <w:r w:rsidR="003525A7" w:rsidRPr="00E07C49">
        <w:rPr>
          <w:rFonts w:ascii="Arial" w:hAnsi="Arial" w:cs="Arial"/>
          <w:b/>
          <w:sz w:val="20"/>
          <w:szCs w:val="20"/>
          <w:lang w:val="fr-FR"/>
        </w:rPr>
        <w:t xml:space="preserve">trực tiếp </w:t>
      </w:r>
      <w:r w:rsidR="00F64EB0" w:rsidRPr="00E07C49">
        <w:rPr>
          <w:rFonts w:ascii="Arial" w:hAnsi="Arial" w:cs="Arial"/>
          <w:b/>
          <w:sz w:val="20"/>
          <w:szCs w:val="20"/>
          <w:lang w:val="fr-FR"/>
        </w:rPr>
        <w:t xml:space="preserve">cho người bệnh </w:t>
      </w:r>
      <w:r w:rsidR="00252FBE" w:rsidRPr="00E07C49">
        <w:rPr>
          <w:rFonts w:ascii="Arial" w:hAnsi="Arial" w:cs="Arial"/>
          <w:b/>
          <w:sz w:val="20"/>
          <w:szCs w:val="20"/>
          <w:lang w:val="fr-FR"/>
        </w:rPr>
        <w:t xml:space="preserve">tham gia </w:t>
      </w:r>
      <w:r w:rsidR="003525A7" w:rsidRPr="00E07C49">
        <w:rPr>
          <w:rFonts w:ascii="Arial" w:hAnsi="Arial" w:cs="Arial"/>
          <w:b/>
          <w:sz w:val="20"/>
          <w:szCs w:val="20"/>
          <w:lang w:val="fr-FR"/>
        </w:rPr>
        <w:t>bảo hiểm y tế</w:t>
      </w:r>
      <w:r w:rsidR="00193E1E" w:rsidRPr="00E07C49">
        <w:rPr>
          <w:rFonts w:ascii="Arial" w:hAnsi="Arial" w:cs="Arial"/>
          <w:b/>
          <w:color w:val="FF0000"/>
          <w:sz w:val="20"/>
          <w:szCs w:val="20"/>
          <w:lang w:val="fr-FR"/>
        </w:rPr>
        <w:t xml:space="preserve"> </w:t>
      </w:r>
    </w:p>
    <w:p w14:paraId="27D9144F" w14:textId="77777777" w:rsidR="00D44CB7" w:rsidRPr="00E07C49" w:rsidRDefault="00D44CB7" w:rsidP="00D44CB7">
      <w:pPr>
        <w:spacing w:before="120" w:after="120"/>
        <w:ind w:firstLine="709"/>
        <w:jc w:val="both"/>
        <w:rPr>
          <w:rFonts w:ascii="Arial" w:hAnsi="Arial" w:cs="Arial"/>
          <w:i/>
          <w:iCs/>
          <w:spacing w:val="-2"/>
          <w:sz w:val="20"/>
          <w:szCs w:val="20"/>
          <w:lang w:val="es-ES"/>
        </w:rPr>
      </w:pPr>
    </w:p>
    <w:p w14:paraId="3696DDB8" w14:textId="038531ED" w:rsidR="003525A7" w:rsidRPr="00E07C49" w:rsidRDefault="003525A7" w:rsidP="00E07C49">
      <w:pPr>
        <w:spacing w:after="120"/>
        <w:ind w:firstLine="284"/>
        <w:jc w:val="both"/>
        <w:rPr>
          <w:rFonts w:ascii="Arial" w:hAnsi="Arial" w:cs="Arial"/>
          <w:i/>
          <w:iCs/>
          <w:spacing w:val="-2"/>
          <w:sz w:val="20"/>
          <w:szCs w:val="20"/>
          <w:lang w:val="es-ES"/>
        </w:rPr>
      </w:pPr>
      <w:r w:rsidRPr="00E07C49">
        <w:rPr>
          <w:rFonts w:ascii="Arial" w:hAnsi="Arial" w:cs="Arial"/>
          <w:i/>
          <w:iCs/>
          <w:spacing w:val="-2"/>
          <w:sz w:val="20"/>
          <w:szCs w:val="20"/>
          <w:lang w:val="es-ES"/>
        </w:rPr>
        <w:t>Căn cứ Luật Bảo hiểm y tế</w:t>
      </w:r>
      <w:r w:rsidR="00FA49C9" w:rsidRPr="00E07C49">
        <w:rPr>
          <w:rFonts w:ascii="Arial" w:hAnsi="Arial" w:cs="Arial"/>
          <w:i/>
          <w:sz w:val="20"/>
          <w:szCs w:val="20"/>
          <w:lang w:val="pt-BR"/>
        </w:rPr>
        <w:t xml:space="preserve"> </w:t>
      </w:r>
      <w:r w:rsidR="00FA49C9" w:rsidRPr="00E07C49">
        <w:rPr>
          <w:rFonts w:ascii="Arial" w:hAnsi="Arial" w:cs="Arial"/>
          <w:i/>
          <w:sz w:val="20"/>
          <w:szCs w:val="20"/>
          <w:lang w:val="fr-FR"/>
        </w:rPr>
        <w:t xml:space="preserve">số 46/2014/QH13 </w:t>
      </w:r>
      <w:r w:rsidR="00FA49C9" w:rsidRPr="00E07C49">
        <w:rPr>
          <w:rFonts w:ascii="Arial" w:hAnsi="Arial" w:cs="Arial"/>
          <w:i/>
          <w:sz w:val="20"/>
          <w:szCs w:val="20"/>
          <w:lang w:val="pt-BR"/>
        </w:rPr>
        <w:t>ngày 14 tháng 11 năm 2008</w:t>
      </w:r>
      <w:r w:rsidR="00874E8D" w:rsidRPr="00E07C49">
        <w:rPr>
          <w:rFonts w:ascii="Arial" w:hAnsi="Arial" w:cs="Arial"/>
          <w:i/>
          <w:sz w:val="20"/>
          <w:szCs w:val="20"/>
          <w:lang w:val="pt-BR"/>
        </w:rPr>
        <w:t xml:space="preserve"> sửa đổi, bổ sung một số điều của </w:t>
      </w:r>
      <w:r w:rsidR="00FA49C9" w:rsidRPr="00E07C49">
        <w:rPr>
          <w:rFonts w:ascii="Arial" w:hAnsi="Arial" w:cs="Arial"/>
          <w:i/>
          <w:sz w:val="20"/>
          <w:szCs w:val="20"/>
          <w:lang w:val="pt-BR"/>
        </w:rPr>
        <w:t xml:space="preserve">Luật Bảo hiểm y tế </w:t>
      </w:r>
      <w:r w:rsidR="00FA49C9" w:rsidRPr="00E07C49">
        <w:rPr>
          <w:rFonts w:ascii="Arial" w:hAnsi="Arial" w:cs="Arial"/>
          <w:sz w:val="20"/>
          <w:szCs w:val="20"/>
          <w:lang w:val="fr-FR"/>
        </w:rPr>
        <w:t xml:space="preserve">số </w:t>
      </w:r>
      <w:r w:rsidR="00FA49C9" w:rsidRPr="00E07C49">
        <w:rPr>
          <w:rFonts w:ascii="Arial" w:hAnsi="Arial" w:cs="Arial"/>
          <w:i/>
          <w:sz w:val="20"/>
          <w:szCs w:val="20"/>
          <w:lang w:val="fr-FR"/>
        </w:rPr>
        <w:t>25/2008/QH12</w:t>
      </w:r>
      <w:r w:rsidR="00FA49C9" w:rsidRPr="00E07C49">
        <w:rPr>
          <w:rFonts w:ascii="Arial" w:hAnsi="Arial" w:cs="Arial"/>
          <w:sz w:val="20"/>
          <w:szCs w:val="20"/>
          <w:lang w:val="fr-FR"/>
        </w:rPr>
        <w:t xml:space="preserve"> </w:t>
      </w:r>
      <w:r w:rsidR="00FA49C9" w:rsidRPr="00E07C49">
        <w:rPr>
          <w:rFonts w:ascii="Arial" w:hAnsi="Arial" w:cs="Arial"/>
          <w:i/>
          <w:sz w:val="20"/>
          <w:szCs w:val="20"/>
          <w:lang w:val="pt-BR"/>
        </w:rPr>
        <w:t>ngày 14 tháng 11 năm 2008</w:t>
      </w:r>
      <w:r w:rsidRPr="00E07C49">
        <w:rPr>
          <w:rFonts w:ascii="Arial" w:hAnsi="Arial" w:cs="Arial"/>
          <w:i/>
          <w:iCs/>
          <w:spacing w:val="-2"/>
          <w:sz w:val="20"/>
          <w:szCs w:val="20"/>
          <w:lang w:val="es-ES"/>
        </w:rPr>
        <w:t>;</w:t>
      </w:r>
    </w:p>
    <w:p w14:paraId="70659488" w14:textId="1F207A2E" w:rsidR="003525A7" w:rsidRPr="00E07C49" w:rsidRDefault="003525A7" w:rsidP="00E07C49">
      <w:pPr>
        <w:spacing w:after="120"/>
        <w:ind w:firstLine="284"/>
        <w:jc w:val="both"/>
        <w:rPr>
          <w:rFonts w:ascii="Arial" w:hAnsi="Arial" w:cs="Arial"/>
          <w:bCs/>
          <w:i/>
          <w:iCs/>
          <w:spacing w:val="-2"/>
          <w:sz w:val="20"/>
          <w:szCs w:val="20"/>
          <w:lang w:val="es-ES"/>
        </w:rPr>
      </w:pPr>
      <w:r w:rsidRPr="00E07C49">
        <w:rPr>
          <w:rFonts w:ascii="Arial" w:hAnsi="Arial" w:cs="Arial"/>
          <w:bCs/>
          <w:i/>
          <w:iCs/>
          <w:spacing w:val="-2"/>
          <w:sz w:val="20"/>
          <w:szCs w:val="20"/>
          <w:lang w:val="es-ES"/>
        </w:rPr>
        <w:t>Căn cứ Nghị định số </w:t>
      </w:r>
      <w:hyperlink r:id="rId8" w:tgtFrame="_blank" w:tooltip="Nghị định 146/2018/NĐ-CP" w:history="1">
        <w:r w:rsidRPr="00E07C49">
          <w:rPr>
            <w:rFonts w:ascii="Arial" w:hAnsi="Arial" w:cs="Arial"/>
            <w:bCs/>
            <w:i/>
            <w:iCs/>
            <w:spacing w:val="-2"/>
            <w:sz w:val="20"/>
            <w:szCs w:val="20"/>
            <w:lang w:val="es-ES"/>
          </w:rPr>
          <w:t>146/2018/NĐ-CP</w:t>
        </w:r>
      </w:hyperlink>
      <w:r w:rsidRPr="00E07C49">
        <w:rPr>
          <w:rFonts w:ascii="Arial" w:hAnsi="Arial" w:cs="Arial"/>
          <w:bCs/>
          <w:i/>
          <w:iCs/>
          <w:spacing w:val="-2"/>
          <w:sz w:val="20"/>
          <w:szCs w:val="20"/>
          <w:lang w:val="es-ES"/>
        </w:rPr>
        <w:t> ngày 17 tháng 10 năm 2018 của Chính phủ quy định chi tiết và hướng dẫn biện pháp thi hành một số điều của Luật bảo hiểm y tế;</w:t>
      </w:r>
    </w:p>
    <w:p w14:paraId="1A86E3FB" w14:textId="77777777" w:rsidR="009D6D46" w:rsidRPr="00E07C49" w:rsidRDefault="009D6D46" w:rsidP="00E07C49">
      <w:pPr>
        <w:spacing w:after="120"/>
        <w:ind w:firstLine="284"/>
        <w:jc w:val="both"/>
        <w:rPr>
          <w:rFonts w:ascii="Arial" w:hAnsi="Arial" w:cs="Arial"/>
          <w:bCs/>
          <w:i/>
          <w:iCs/>
          <w:spacing w:val="-2"/>
          <w:sz w:val="20"/>
          <w:szCs w:val="20"/>
          <w:lang w:val="es-ES"/>
        </w:rPr>
      </w:pPr>
      <w:r w:rsidRPr="00E07C49">
        <w:rPr>
          <w:rFonts w:ascii="Arial" w:hAnsi="Arial" w:cs="Arial"/>
          <w:bCs/>
          <w:i/>
          <w:iCs/>
          <w:spacing w:val="-2"/>
          <w:sz w:val="20"/>
          <w:szCs w:val="20"/>
          <w:lang w:val="es-ES"/>
        </w:rPr>
        <w:tab/>
        <w:t xml:space="preserve">Căn cứ Nghị định số 95/2022/NĐ-CP ngày 15 tháng </w:t>
      </w:r>
      <w:r w:rsidRPr="00E07C49">
        <w:rPr>
          <w:rFonts w:ascii="Arial" w:hAnsi="Arial" w:cs="Arial"/>
          <w:bCs/>
          <w:i/>
          <w:iCs/>
          <w:spacing w:val="-2"/>
          <w:sz w:val="20"/>
          <w:szCs w:val="20"/>
          <w:lang w:val="vi-VN"/>
        </w:rPr>
        <w:t>11</w:t>
      </w:r>
      <w:r w:rsidRPr="00E07C49">
        <w:rPr>
          <w:rFonts w:ascii="Arial" w:hAnsi="Arial" w:cs="Arial"/>
          <w:bCs/>
          <w:i/>
          <w:iCs/>
          <w:spacing w:val="-2"/>
          <w:sz w:val="20"/>
          <w:szCs w:val="20"/>
          <w:lang w:val="es-ES"/>
        </w:rPr>
        <w:t xml:space="preserve"> năm 20</w:t>
      </w:r>
      <w:r w:rsidRPr="00E07C49">
        <w:rPr>
          <w:rFonts w:ascii="Arial" w:hAnsi="Arial" w:cs="Arial"/>
          <w:bCs/>
          <w:i/>
          <w:iCs/>
          <w:spacing w:val="-2"/>
          <w:sz w:val="20"/>
          <w:szCs w:val="20"/>
          <w:lang w:val="vi-VN"/>
        </w:rPr>
        <w:t>22</w:t>
      </w:r>
      <w:r w:rsidRPr="00E07C49">
        <w:rPr>
          <w:rFonts w:ascii="Arial" w:hAnsi="Arial" w:cs="Arial"/>
          <w:bCs/>
          <w:i/>
          <w:iCs/>
          <w:spacing w:val="-2"/>
          <w:sz w:val="20"/>
          <w:szCs w:val="20"/>
          <w:lang w:val="es-ES"/>
        </w:rPr>
        <w:t xml:space="preserve"> của Chính phủ quy định chức năng, nhiệm vụ, quyền hạn và cơ cấu tổ chức của Bộ Y tế; </w:t>
      </w:r>
    </w:p>
    <w:p w14:paraId="5ED08D56" w14:textId="77777777" w:rsidR="00124038" w:rsidRPr="00E07C49" w:rsidRDefault="00124038" w:rsidP="00E07C49">
      <w:pPr>
        <w:tabs>
          <w:tab w:val="center" w:pos="-1995"/>
          <w:tab w:val="left" w:pos="0"/>
        </w:tabs>
        <w:spacing w:after="120"/>
        <w:ind w:firstLine="284"/>
        <w:jc w:val="both"/>
        <w:rPr>
          <w:rFonts w:ascii="Arial" w:hAnsi="Arial" w:cs="Arial"/>
          <w:i/>
          <w:spacing w:val="-2"/>
          <w:sz w:val="20"/>
          <w:szCs w:val="20"/>
          <w:lang w:val="es-ES"/>
        </w:rPr>
      </w:pPr>
      <w:r w:rsidRPr="00E07C49">
        <w:rPr>
          <w:rFonts w:ascii="Arial" w:hAnsi="Arial" w:cs="Arial"/>
          <w:i/>
          <w:spacing w:val="-2"/>
          <w:sz w:val="20"/>
          <w:szCs w:val="20"/>
          <w:lang w:val="es-ES"/>
        </w:rPr>
        <w:t>Theo đề nghị của Vụ trưởng Vụ Bảo hiểm y tế</w:t>
      </w:r>
      <w:r w:rsidR="00A76BE0" w:rsidRPr="00E07C49">
        <w:rPr>
          <w:rFonts w:ascii="Arial" w:hAnsi="Arial" w:cs="Arial"/>
          <w:i/>
          <w:spacing w:val="-2"/>
          <w:sz w:val="20"/>
          <w:szCs w:val="20"/>
          <w:lang w:val="es-ES"/>
        </w:rPr>
        <w:t>,</w:t>
      </w:r>
    </w:p>
    <w:p w14:paraId="01CB0EA9" w14:textId="72477210" w:rsidR="00124038" w:rsidRPr="00E07C49" w:rsidRDefault="00124038" w:rsidP="00E07C49">
      <w:pPr>
        <w:tabs>
          <w:tab w:val="center" w:pos="-1995"/>
          <w:tab w:val="left" w:pos="0"/>
        </w:tabs>
        <w:spacing w:after="120"/>
        <w:ind w:firstLine="284"/>
        <w:jc w:val="both"/>
        <w:rPr>
          <w:rFonts w:ascii="Arial" w:hAnsi="Arial" w:cs="Arial"/>
          <w:i/>
          <w:sz w:val="20"/>
          <w:szCs w:val="20"/>
          <w:lang w:val="vi-VN"/>
        </w:rPr>
      </w:pPr>
      <w:r w:rsidRPr="00E07C49">
        <w:rPr>
          <w:rFonts w:ascii="Arial" w:hAnsi="Arial" w:cs="Arial"/>
          <w:i/>
          <w:sz w:val="20"/>
          <w:szCs w:val="20"/>
          <w:lang w:val="es-ES"/>
        </w:rPr>
        <w:t xml:space="preserve">Bộ trưởng Bộ Y tế ban hành Thông tư quy định </w:t>
      </w:r>
      <w:r w:rsidR="00FA49C9" w:rsidRPr="00E07C49">
        <w:rPr>
          <w:rFonts w:ascii="Arial" w:hAnsi="Arial" w:cs="Arial"/>
          <w:i/>
          <w:sz w:val="20"/>
          <w:szCs w:val="20"/>
          <w:lang w:val="es-ES"/>
        </w:rPr>
        <w:t>thanh toán trực tiếp chi phí thuốc</w:t>
      </w:r>
      <w:r w:rsidR="00065B87" w:rsidRPr="00E07C49">
        <w:rPr>
          <w:rFonts w:ascii="Arial" w:hAnsi="Arial" w:cs="Arial"/>
          <w:i/>
          <w:sz w:val="20"/>
          <w:szCs w:val="20"/>
          <w:lang w:val="es-ES"/>
        </w:rPr>
        <w:t>, vật tư y tế</w:t>
      </w:r>
      <w:r w:rsidR="00FA49C9" w:rsidRPr="00E07C49">
        <w:rPr>
          <w:rFonts w:ascii="Arial" w:hAnsi="Arial" w:cs="Arial"/>
          <w:i/>
          <w:sz w:val="20"/>
          <w:szCs w:val="20"/>
          <w:lang w:val="es-ES"/>
        </w:rPr>
        <w:t xml:space="preserve"> trong khám chữa chữa bệnh bảo hiểm y tế.</w:t>
      </w:r>
    </w:p>
    <w:p w14:paraId="65FE2AE1" w14:textId="77777777" w:rsidR="00610EDE" w:rsidRPr="00E07C49" w:rsidRDefault="005454D6" w:rsidP="00E07C49">
      <w:pPr>
        <w:spacing w:after="120"/>
        <w:ind w:firstLine="284"/>
        <w:jc w:val="both"/>
        <w:rPr>
          <w:rFonts w:ascii="Arial" w:hAnsi="Arial" w:cs="Arial"/>
          <w:b/>
          <w:sz w:val="20"/>
          <w:szCs w:val="20"/>
          <w:lang w:val="es-ES"/>
        </w:rPr>
      </w:pPr>
      <w:r w:rsidRPr="00E07C49">
        <w:rPr>
          <w:rFonts w:ascii="Arial" w:hAnsi="Arial" w:cs="Arial"/>
          <w:b/>
          <w:sz w:val="20"/>
          <w:szCs w:val="20"/>
          <w:lang w:val="es-ES"/>
        </w:rPr>
        <w:t xml:space="preserve"> </w:t>
      </w:r>
    </w:p>
    <w:p w14:paraId="62BFF080" w14:textId="54095A46" w:rsidR="001B129A" w:rsidRPr="00E07C49" w:rsidRDefault="00A62F23" w:rsidP="00E07C49">
      <w:pPr>
        <w:pStyle w:val="Heading1"/>
        <w:keepNext w:val="0"/>
        <w:widowControl w:val="0"/>
        <w:spacing w:before="0" w:after="120"/>
        <w:ind w:firstLine="284"/>
        <w:jc w:val="both"/>
        <w:rPr>
          <w:rFonts w:ascii="Arial" w:hAnsi="Arial" w:cs="Arial"/>
          <w:sz w:val="20"/>
          <w:lang w:val="es-ES"/>
        </w:rPr>
      </w:pPr>
      <w:r w:rsidRPr="00E07C49">
        <w:rPr>
          <w:rFonts w:ascii="Arial" w:hAnsi="Arial" w:cs="Arial"/>
          <w:sz w:val="20"/>
          <w:lang w:val="es-ES"/>
        </w:rPr>
        <w:t>Điều 1. Phạm vi điều chỉnh</w:t>
      </w:r>
    </w:p>
    <w:p w14:paraId="2A9661EF" w14:textId="270382D3" w:rsidR="00D45B1B" w:rsidRPr="00E07C49" w:rsidRDefault="00A62F23" w:rsidP="00E07C49">
      <w:pPr>
        <w:widowControl w:val="0"/>
        <w:spacing w:after="120"/>
        <w:ind w:firstLine="284"/>
        <w:jc w:val="both"/>
        <w:rPr>
          <w:rFonts w:ascii="Arial" w:hAnsi="Arial" w:cs="Arial"/>
          <w:sz w:val="20"/>
          <w:szCs w:val="20"/>
          <w:lang w:val="es-ES"/>
        </w:rPr>
      </w:pPr>
      <w:r w:rsidRPr="00E07C49">
        <w:rPr>
          <w:rFonts w:ascii="Arial" w:hAnsi="Arial" w:cs="Arial"/>
          <w:sz w:val="20"/>
          <w:szCs w:val="20"/>
          <w:lang w:val="es-ES"/>
        </w:rPr>
        <w:t xml:space="preserve">Thông tư này quy định </w:t>
      </w:r>
      <w:r w:rsidR="00D45B1B" w:rsidRPr="00E07C49">
        <w:rPr>
          <w:rFonts w:ascii="Arial" w:hAnsi="Arial" w:cs="Arial"/>
          <w:sz w:val="20"/>
          <w:szCs w:val="20"/>
          <w:lang w:val="es-ES"/>
        </w:rPr>
        <w:t>thanh toán chi phí thuốc</w:t>
      </w:r>
      <w:r w:rsidR="00065B87" w:rsidRPr="00E07C49">
        <w:rPr>
          <w:rFonts w:ascii="Arial" w:hAnsi="Arial" w:cs="Arial"/>
          <w:sz w:val="20"/>
          <w:szCs w:val="20"/>
          <w:lang w:val="es-ES"/>
        </w:rPr>
        <w:t>, vật tư y tế</w:t>
      </w:r>
      <w:r w:rsidR="00F80DE6" w:rsidRPr="00E07C49">
        <w:rPr>
          <w:rFonts w:ascii="Arial" w:hAnsi="Arial" w:cs="Arial"/>
          <w:sz w:val="20"/>
          <w:szCs w:val="20"/>
          <w:lang w:val="es-ES"/>
        </w:rPr>
        <w:t xml:space="preserve"> </w:t>
      </w:r>
      <w:r w:rsidR="00F64EB0" w:rsidRPr="00E07C49">
        <w:rPr>
          <w:rFonts w:ascii="Arial" w:hAnsi="Arial" w:cs="Arial"/>
          <w:sz w:val="20"/>
          <w:szCs w:val="20"/>
          <w:lang w:val="es-ES"/>
        </w:rPr>
        <w:t xml:space="preserve">trực tiếp cho người bệnh tham gia bảo hiểm y tế </w:t>
      </w:r>
      <w:r w:rsidR="00950546" w:rsidRPr="00E07C49">
        <w:rPr>
          <w:rFonts w:ascii="Arial" w:hAnsi="Arial" w:cs="Arial"/>
          <w:sz w:val="20"/>
          <w:szCs w:val="20"/>
          <w:lang w:val="es-ES"/>
        </w:rPr>
        <w:t xml:space="preserve">theo quy định tại điểm khoản 2 Điều 31 Luật bảo hiểm y tế và </w:t>
      </w:r>
      <w:r w:rsidR="00F64EB0" w:rsidRPr="00E07C49">
        <w:rPr>
          <w:rFonts w:ascii="Arial" w:hAnsi="Arial" w:cs="Arial"/>
          <w:sz w:val="20"/>
          <w:szCs w:val="20"/>
          <w:lang w:val="es-ES"/>
        </w:rPr>
        <w:t>trong các</w:t>
      </w:r>
      <w:r w:rsidR="00D45B1B" w:rsidRPr="00E07C49">
        <w:rPr>
          <w:rFonts w:ascii="Arial" w:hAnsi="Arial" w:cs="Arial"/>
          <w:sz w:val="20"/>
          <w:szCs w:val="20"/>
          <w:lang w:val="es-ES"/>
        </w:rPr>
        <w:t xml:space="preserve"> trường hợp </w:t>
      </w:r>
      <w:r w:rsidR="00F80DE6" w:rsidRPr="00E07C49">
        <w:rPr>
          <w:rFonts w:ascii="Arial" w:hAnsi="Arial" w:cs="Arial"/>
          <w:sz w:val="20"/>
          <w:szCs w:val="20"/>
          <w:lang w:val="es-ES"/>
        </w:rPr>
        <w:t xml:space="preserve">khác ngoài quy định tại Điều 4 Thông tư số 09/2019/TT-BYT ngày 10 tháng 06 năm 2019 </w:t>
      </w:r>
      <w:r w:rsidR="00874E8D" w:rsidRPr="00E07C49">
        <w:rPr>
          <w:rFonts w:ascii="Arial" w:hAnsi="Arial" w:cs="Arial"/>
          <w:sz w:val="20"/>
          <w:szCs w:val="20"/>
          <w:lang w:val="es-ES"/>
        </w:rPr>
        <w:t>của Bộ trưởng Bộ Y tế về H</w:t>
      </w:r>
      <w:r w:rsidR="00F80DE6" w:rsidRPr="00E07C49">
        <w:rPr>
          <w:rFonts w:ascii="Arial" w:hAnsi="Arial" w:cs="Arial"/>
          <w:sz w:val="20"/>
          <w:szCs w:val="20"/>
          <w:lang w:val="es-ES"/>
        </w:rPr>
        <w:t>ướng dẫn thẩm định điều kiện ký hợp đồng khám bệnh, chữa bệnh bảo hiểm y tế ban đầu, chuyển thực hiện dịch vụ cận lâm sàng và một số trường hợp thanh toán trực tiếp chi phí trong khám bệnh, chữa bệnh bảo hiểm y tế</w:t>
      </w:r>
      <w:r w:rsidR="00950546" w:rsidRPr="00E07C49">
        <w:rPr>
          <w:rFonts w:ascii="Arial" w:hAnsi="Arial" w:cs="Arial"/>
          <w:sz w:val="20"/>
          <w:szCs w:val="20"/>
          <w:lang w:val="es-ES"/>
        </w:rPr>
        <w:t>.</w:t>
      </w:r>
    </w:p>
    <w:p w14:paraId="480C37F8" w14:textId="19A977D1" w:rsidR="001B129A" w:rsidRPr="00E07C49" w:rsidRDefault="00A62F23" w:rsidP="00E07C49">
      <w:pPr>
        <w:pStyle w:val="Heading1"/>
        <w:keepNext w:val="0"/>
        <w:widowControl w:val="0"/>
        <w:spacing w:before="0" w:after="120"/>
        <w:ind w:firstLine="284"/>
        <w:jc w:val="both"/>
        <w:rPr>
          <w:rFonts w:ascii="Arial" w:hAnsi="Arial" w:cs="Arial"/>
          <w:b w:val="0"/>
          <w:sz w:val="20"/>
          <w:lang w:val="es-ES"/>
        </w:rPr>
      </w:pPr>
      <w:r w:rsidRPr="00E07C49">
        <w:rPr>
          <w:rFonts w:ascii="Arial" w:hAnsi="Arial" w:cs="Arial"/>
          <w:sz w:val="20"/>
          <w:lang w:val="es-ES"/>
        </w:rPr>
        <w:t xml:space="preserve">Điều 2. </w:t>
      </w:r>
      <w:r w:rsidR="00F80DE6" w:rsidRPr="00E07C49">
        <w:rPr>
          <w:rFonts w:ascii="Arial" w:hAnsi="Arial" w:cs="Arial"/>
          <w:sz w:val="20"/>
          <w:lang w:val="es-ES"/>
        </w:rPr>
        <w:t>Điều kiện áp dụng</w:t>
      </w:r>
    </w:p>
    <w:p w14:paraId="13EBDDE6" w14:textId="5D667362" w:rsidR="00D45B1B" w:rsidRPr="00E07C49" w:rsidRDefault="00321956" w:rsidP="00E07C49">
      <w:pPr>
        <w:tabs>
          <w:tab w:val="left" w:pos="709"/>
        </w:tabs>
        <w:spacing w:after="120"/>
        <w:ind w:firstLine="284"/>
        <w:jc w:val="both"/>
        <w:rPr>
          <w:rFonts w:ascii="Arial" w:hAnsi="Arial" w:cs="Arial"/>
          <w:sz w:val="20"/>
          <w:szCs w:val="20"/>
          <w:lang w:val="es-ES"/>
        </w:rPr>
      </w:pPr>
      <w:r w:rsidRPr="00E07C49">
        <w:rPr>
          <w:rFonts w:ascii="Arial" w:hAnsi="Arial" w:cs="Arial"/>
          <w:color w:val="0D0D0D"/>
          <w:sz w:val="20"/>
          <w:szCs w:val="20"/>
          <w:lang w:val="es-ES_tradnl" w:eastAsia="vi-VN"/>
        </w:rPr>
        <w:t>Quỹ bảo hiểm y tế</w:t>
      </w:r>
      <w:r w:rsidR="00D45B1B" w:rsidRPr="00E07C49">
        <w:rPr>
          <w:rFonts w:ascii="Arial" w:hAnsi="Arial" w:cs="Arial"/>
          <w:color w:val="0D0D0D"/>
          <w:sz w:val="20"/>
          <w:szCs w:val="20"/>
          <w:lang w:val="es-ES_tradnl" w:eastAsia="vi-VN"/>
        </w:rPr>
        <w:t xml:space="preserve"> thanh toán</w:t>
      </w:r>
      <w:r w:rsidR="00F80DE6" w:rsidRPr="00E07C49">
        <w:rPr>
          <w:rFonts w:ascii="Arial" w:hAnsi="Arial" w:cs="Arial"/>
          <w:color w:val="0D0D0D"/>
          <w:sz w:val="20"/>
          <w:szCs w:val="20"/>
          <w:lang w:val="es-ES_tradnl" w:eastAsia="vi-VN"/>
        </w:rPr>
        <w:t xml:space="preserve"> </w:t>
      </w:r>
      <w:r w:rsidR="00D45B1B" w:rsidRPr="00E07C49">
        <w:rPr>
          <w:rFonts w:ascii="Arial" w:hAnsi="Arial" w:cs="Arial"/>
          <w:color w:val="0D0D0D"/>
          <w:sz w:val="20"/>
          <w:szCs w:val="20"/>
          <w:lang w:val="es-ES_tradnl" w:eastAsia="vi-VN"/>
        </w:rPr>
        <w:t>chi phí thuốc</w:t>
      </w:r>
      <w:r w:rsidR="00065B87" w:rsidRPr="00E07C49">
        <w:rPr>
          <w:rFonts w:ascii="Arial" w:hAnsi="Arial" w:cs="Arial"/>
          <w:color w:val="0D0D0D"/>
          <w:sz w:val="20"/>
          <w:szCs w:val="20"/>
          <w:lang w:val="es-ES_tradnl" w:eastAsia="vi-VN"/>
        </w:rPr>
        <w:t>, vật tư y tế</w:t>
      </w:r>
      <w:r w:rsidR="00F80DE6" w:rsidRPr="00E07C49">
        <w:rPr>
          <w:rFonts w:ascii="Arial" w:hAnsi="Arial" w:cs="Arial"/>
          <w:color w:val="0D0D0D"/>
          <w:sz w:val="20"/>
          <w:szCs w:val="20"/>
          <w:lang w:val="es-ES_tradnl" w:eastAsia="vi-VN"/>
        </w:rPr>
        <w:t xml:space="preserve"> </w:t>
      </w:r>
      <w:r w:rsidR="00F64EB0" w:rsidRPr="00E07C49">
        <w:rPr>
          <w:rFonts w:ascii="Arial" w:hAnsi="Arial" w:cs="Arial"/>
          <w:color w:val="0D0D0D"/>
          <w:sz w:val="20"/>
          <w:szCs w:val="20"/>
          <w:lang w:val="es-ES_tradnl" w:eastAsia="vi-VN"/>
        </w:rPr>
        <w:t xml:space="preserve">trực tiếp </w:t>
      </w:r>
      <w:r w:rsidR="00F64EB0" w:rsidRPr="00E07C49">
        <w:rPr>
          <w:rFonts w:ascii="Arial" w:hAnsi="Arial" w:cs="Arial"/>
          <w:sz w:val="20"/>
          <w:szCs w:val="20"/>
          <w:lang w:val="es-ES"/>
        </w:rPr>
        <w:t xml:space="preserve">cho </w:t>
      </w:r>
      <w:r w:rsidR="00F80DE6" w:rsidRPr="00E07C49">
        <w:rPr>
          <w:rFonts w:ascii="Arial" w:hAnsi="Arial" w:cs="Arial"/>
          <w:sz w:val="20"/>
          <w:szCs w:val="20"/>
          <w:lang w:val="es-ES"/>
        </w:rPr>
        <w:t>người bệnh có thẻ bảo hiểm y tế</w:t>
      </w:r>
      <w:r w:rsidR="00883E6D" w:rsidRPr="00E07C49">
        <w:rPr>
          <w:rFonts w:ascii="Arial" w:hAnsi="Arial" w:cs="Arial"/>
          <w:sz w:val="20"/>
          <w:szCs w:val="20"/>
          <w:lang w:val="es-ES"/>
        </w:rPr>
        <w:t xml:space="preserve"> hoặc thanh toán chi phí thuốc, vật tư y tế cho cơ sở khám bệnh, chữa bệnh</w:t>
      </w:r>
      <w:r w:rsidR="00D45B1B" w:rsidRPr="00E07C49">
        <w:rPr>
          <w:rFonts w:ascii="Arial" w:hAnsi="Arial" w:cs="Arial"/>
          <w:sz w:val="20"/>
          <w:szCs w:val="20"/>
          <w:lang w:val="es-ES"/>
        </w:rPr>
        <w:t xml:space="preserve"> </w:t>
      </w:r>
      <w:r w:rsidR="00883E6D" w:rsidRPr="00E07C49">
        <w:rPr>
          <w:rFonts w:ascii="Arial" w:hAnsi="Arial" w:cs="Arial"/>
          <w:sz w:val="20"/>
          <w:szCs w:val="20"/>
          <w:lang w:val="es-ES"/>
        </w:rPr>
        <w:t>trong trường hợp khi đủ 03</w:t>
      </w:r>
      <w:r w:rsidR="00193E1E" w:rsidRPr="00E07C49">
        <w:rPr>
          <w:rFonts w:ascii="Arial" w:hAnsi="Arial" w:cs="Arial"/>
          <w:sz w:val="20"/>
          <w:szCs w:val="20"/>
          <w:lang w:val="es-ES"/>
        </w:rPr>
        <w:t xml:space="preserve"> điều kiện sau</w:t>
      </w:r>
      <w:r w:rsidR="00D45B1B" w:rsidRPr="00E07C49">
        <w:rPr>
          <w:rFonts w:ascii="Arial" w:hAnsi="Arial" w:cs="Arial"/>
          <w:sz w:val="20"/>
          <w:szCs w:val="20"/>
          <w:lang w:val="es-ES"/>
        </w:rPr>
        <w:t>:</w:t>
      </w:r>
    </w:p>
    <w:p w14:paraId="6748421F" w14:textId="30AE1CC3" w:rsidR="00321956" w:rsidRPr="00E07C49" w:rsidRDefault="00E07C49" w:rsidP="00E07C49">
      <w:pPr>
        <w:tabs>
          <w:tab w:val="left" w:pos="720"/>
          <w:tab w:val="left" w:pos="993"/>
        </w:tabs>
        <w:spacing w:after="120"/>
        <w:ind w:left="284"/>
        <w:jc w:val="both"/>
        <w:rPr>
          <w:rFonts w:ascii="Arial" w:hAnsi="Arial" w:cs="Arial"/>
          <w:color w:val="0D0D0D"/>
          <w:sz w:val="20"/>
          <w:szCs w:val="20"/>
          <w:lang w:val="es-ES_tradnl" w:eastAsia="vi-VN"/>
        </w:rPr>
      </w:pPr>
      <w:r>
        <w:rPr>
          <w:rFonts w:ascii="Arial" w:hAnsi="Arial" w:cs="Arial"/>
          <w:sz w:val="20"/>
          <w:szCs w:val="20"/>
          <w:lang w:val="es-ES_tradnl"/>
        </w:rPr>
        <w:t xml:space="preserve">1. </w:t>
      </w:r>
      <w:r w:rsidR="00321956" w:rsidRPr="00E07C49">
        <w:rPr>
          <w:rFonts w:ascii="Arial" w:hAnsi="Arial" w:cs="Arial"/>
          <w:sz w:val="20"/>
          <w:szCs w:val="20"/>
          <w:lang w:val="es-ES_tradnl"/>
        </w:rPr>
        <w:t>Thuốc</w:t>
      </w:r>
      <w:r w:rsidR="00321956" w:rsidRPr="00E07C49">
        <w:rPr>
          <w:rFonts w:ascii="Arial" w:hAnsi="Arial" w:cs="Arial"/>
          <w:sz w:val="20"/>
          <w:szCs w:val="20"/>
          <w:lang w:val="vi-VN"/>
        </w:rPr>
        <w:t>,</w:t>
      </w:r>
      <w:r w:rsidR="00321956" w:rsidRPr="00E07C49">
        <w:rPr>
          <w:rFonts w:ascii="Arial" w:hAnsi="Arial" w:cs="Arial"/>
          <w:sz w:val="20"/>
          <w:szCs w:val="20"/>
          <w:lang w:val="es-ES_tradnl"/>
        </w:rPr>
        <w:t xml:space="preserve"> vật tư y tế mà người bệnh được kê đơn thuộc phạm vi quyền lợi của người tham gia bảo hiểm y tế</w:t>
      </w:r>
      <w:r w:rsidR="00DB6C81" w:rsidRPr="00E07C49">
        <w:rPr>
          <w:rFonts w:ascii="Arial" w:hAnsi="Arial" w:cs="Arial"/>
          <w:sz w:val="20"/>
          <w:szCs w:val="20"/>
          <w:lang w:val="es-ES_tradnl"/>
        </w:rPr>
        <w:t>.</w:t>
      </w:r>
    </w:p>
    <w:p w14:paraId="44E6E8CF" w14:textId="08C06EDF" w:rsidR="000939FF" w:rsidRPr="00E07C49" w:rsidRDefault="00E07C49" w:rsidP="00E07C49">
      <w:pPr>
        <w:tabs>
          <w:tab w:val="left" w:pos="720"/>
          <w:tab w:val="left" w:pos="993"/>
        </w:tabs>
        <w:spacing w:after="120"/>
        <w:ind w:left="284"/>
        <w:jc w:val="both"/>
        <w:rPr>
          <w:rFonts w:ascii="Arial" w:hAnsi="Arial" w:cs="Arial"/>
          <w:sz w:val="20"/>
          <w:szCs w:val="20"/>
          <w:lang w:val="es-ES"/>
        </w:rPr>
      </w:pPr>
      <w:r>
        <w:rPr>
          <w:rFonts w:ascii="Arial" w:hAnsi="Arial" w:cs="Arial"/>
          <w:sz w:val="20"/>
          <w:szCs w:val="20"/>
          <w:lang w:val="es-ES"/>
        </w:rPr>
        <w:t xml:space="preserve">2. </w:t>
      </w:r>
      <w:r w:rsidR="00B8373F" w:rsidRPr="00E07C49">
        <w:rPr>
          <w:rFonts w:ascii="Arial" w:hAnsi="Arial" w:cs="Arial"/>
          <w:sz w:val="20"/>
          <w:szCs w:val="20"/>
          <w:lang w:val="es-ES"/>
        </w:rPr>
        <w:t>Người bệnh được chẩn đoán</w:t>
      </w:r>
      <w:r w:rsidR="00290FED" w:rsidRPr="00E07C49">
        <w:rPr>
          <w:rFonts w:ascii="Arial" w:hAnsi="Arial" w:cs="Arial"/>
          <w:sz w:val="20"/>
          <w:szCs w:val="20"/>
          <w:lang w:val="es-ES"/>
        </w:rPr>
        <w:t>,</w:t>
      </w:r>
      <w:r w:rsidR="00B8373F" w:rsidRPr="00E07C49">
        <w:rPr>
          <w:rFonts w:ascii="Arial" w:hAnsi="Arial" w:cs="Arial"/>
          <w:sz w:val="20"/>
          <w:szCs w:val="20"/>
          <w:lang w:val="es-ES"/>
        </w:rPr>
        <w:t xml:space="preserve"> kê đơn</w:t>
      </w:r>
      <w:r w:rsidR="00290FED" w:rsidRPr="00E07C49">
        <w:rPr>
          <w:rFonts w:ascii="Arial" w:hAnsi="Arial" w:cs="Arial"/>
          <w:sz w:val="20"/>
          <w:szCs w:val="20"/>
          <w:lang w:val="es-ES"/>
        </w:rPr>
        <w:t xml:space="preserve"> và chỉ định</w:t>
      </w:r>
      <w:r w:rsidR="00B8373F" w:rsidRPr="00E07C49">
        <w:rPr>
          <w:rFonts w:ascii="Arial" w:hAnsi="Arial" w:cs="Arial"/>
          <w:sz w:val="20"/>
          <w:szCs w:val="20"/>
          <w:lang w:val="es-ES"/>
        </w:rPr>
        <w:t xml:space="preserve"> thuốc</w:t>
      </w:r>
      <w:r w:rsidR="00CB6DB0" w:rsidRPr="00E07C49">
        <w:rPr>
          <w:rFonts w:ascii="Arial" w:hAnsi="Arial" w:cs="Arial"/>
          <w:sz w:val="20"/>
          <w:szCs w:val="20"/>
          <w:lang w:val="es-ES"/>
        </w:rPr>
        <w:t>,</w:t>
      </w:r>
      <w:r w:rsidR="00B8373F" w:rsidRPr="00E07C49">
        <w:rPr>
          <w:rFonts w:ascii="Arial" w:hAnsi="Arial" w:cs="Arial"/>
          <w:sz w:val="20"/>
          <w:szCs w:val="20"/>
          <w:lang w:val="es-ES"/>
        </w:rPr>
        <w:t xml:space="preserve"> vật tư y tế</w:t>
      </w:r>
      <w:r w:rsidR="000052E5" w:rsidRPr="00E07C49">
        <w:rPr>
          <w:rFonts w:ascii="Arial" w:hAnsi="Arial" w:cs="Arial"/>
          <w:sz w:val="20"/>
          <w:szCs w:val="20"/>
          <w:lang w:val="es-ES"/>
        </w:rPr>
        <w:t xml:space="preserve"> </w:t>
      </w:r>
      <w:r w:rsidR="00B8373F" w:rsidRPr="00E07C49">
        <w:rPr>
          <w:rFonts w:ascii="Arial" w:hAnsi="Arial" w:cs="Arial"/>
          <w:sz w:val="20"/>
          <w:szCs w:val="20"/>
          <w:lang w:val="es-ES"/>
        </w:rPr>
        <w:t>nhưng tại thời điểm sử dụng hoạt chất thuốc</w:t>
      </w:r>
      <w:r w:rsidR="00CB6DB0" w:rsidRPr="00E07C49">
        <w:rPr>
          <w:rFonts w:ascii="Arial" w:hAnsi="Arial" w:cs="Arial"/>
          <w:sz w:val="20"/>
          <w:szCs w:val="20"/>
          <w:lang w:val="es-ES"/>
        </w:rPr>
        <w:t>,</w:t>
      </w:r>
      <w:r w:rsidR="007F1AD1" w:rsidRPr="00E07C49">
        <w:rPr>
          <w:rFonts w:ascii="Arial" w:hAnsi="Arial" w:cs="Arial"/>
          <w:sz w:val="20"/>
          <w:szCs w:val="20"/>
          <w:lang w:val="es-ES"/>
        </w:rPr>
        <w:t xml:space="preserve"> </w:t>
      </w:r>
      <w:r w:rsidR="00B8373F" w:rsidRPr="00E07C49">
        <w:rPr>
          <w:rFonts w:ascii="Arial" w:hAnsi="Arial" w:cs="Arial"/>
          <w:sz w:val="20"/>
          <w:szCs w:val="20"/>
          <w:lang w:val="es-ES"/>
        </w:rPr>
        <w:t>vật tư y tế không sẵn có tại cơ sở khám bệnh, chữa bệnh</w:t>
      </w:r>
      <w:r w:rsidR="000939FF" w:rsidRPr="00E07C49">
        <w:rPr>
          <w:rFonts w:ascii="Arial" w:hAnsi="Arial" w:cs="Arial"/>
          <w:sz w:val="20"/>
          <w:szCs w:val="20"/>
          <w:lang w:val="es-ES"/>
        </w:rPr>
        <w:t>:</w:t>
      </w:r>
    </w:p>
    <w:p w14:paraId="091E4410" w14:textId="3CB05C9B" w:rsidR="000939FF" w:rsidRPr="00E07C49" w:rsidRDefault="00E07C49" w:rsidP="00E07C49">
      <w:pPr>
        <w:tabs>
          <w:tab w:val="left" w:pos="720"/>
          <w:tab w:val="left" w:pos="993"/>
        </w:tabs>
        <w:spacing w:after="120"/>
        <w:ind w:left="284"/>
        <w:jc w:val="both"/>
        <w:rPr>
          <w:rFonts w:ascii="Arial" w:hAnsi="Arial" w:cs="Arial"/>
          <w:sz w:val="20"/>
          <w:szCs w:val="20"/>
          <w:lang w:val="es-ES"/>
        </w:rPr>
      </w:pPr>
      <w:r>
        <w:rPr>
          <w:rFonts w:ascii="Arial" w:hAnsi="Arial" w:cs="Arial"/>
          <w:sz w:val="20"/>
          <w:szCs w:val="20"/>
          <w:lang w:val="es-ES"/>
        </w:rPr>
        <w:t xml:space="preserve">a) </w:t>
      </w:r>
      <w:r w:rsidR="000939FF" w:rsidRPr="00E07C49">
        <w:rPr>
          <w:rFonts w:ascii="Arial" w:hAnsi="Arial" w:cs="Arial"/>
          <w:sz w:val="20"/>
          <w:szCs w:val="20"/>
          <w:lang w:val="es-ES"/>
        </w:rPr>
        <w:t>K</w:t>
      </w:r>
      <w:r w:rsidR="00D45B1B" w:rsidRPr="00E07C49">
        <w:rPr>
          <w:rFonts w:ascii="Arial" w:hAnsi="Arial" w:cs="Arial"/>
          <w:sz w:val="20"/>
          <w:szCs w:val="20"/>
          <w:lang w:val="es-ES"/>
        </w:rPr>
        <w:t xml:space="preserve">hông sẵn có thuốc </w:t>
      </w:r>
      <w:r w:rsidR="000939FF" w:rsidRPr="00E07C49">
        <w:rPr>
          <w:rFonts w:ascii="Arial" w:hAnsi="Arial" w:cs="Arial"/>
          <w:sz w:val="20"/>
          <w:szCs w:val="20"/>
          <w:lang w:val="es-ES"/>
        </w:rPr>
        <w:t>thành phẩm</w:t>
      </w:r>
      <w:r w:rsidR="00D45B1B" w:rsidRPr="00E07C49">
        <w:rPr>
          <w:rFonts w:ascii="Arial" w:hAnsi="Arial" w:cs="Arial"/>
          <w:sz w:val="20"/>
          <w:szCs w:val="20"/>
          <w:lang w:val="es-ES"/>
        </w:rPr>
        <w:t xml:space="preserve"> nào chứa hoạt chất mà người bệnh được chỉ định</w:t>
      </w:r>
      <w:r w:rsidR="000939FF" w:rsidRPr="00E07C49">
        <w:rPr>
          <w:rFonts w:ascii="Arial" w:hAnsi="Arial" w:cs="Arial"/>
          <w:sz w:val="20"/>
          <w:szCs w:val="20"/>
          <w:lang w:val="es-ES"/>
        </w:rPr>
        <w:t>;</w:t>
      </w:r>
    </w:p>
    <w:p w14:paraId="3965F7F2" w14:textId="6000900A" w:rsidR="008C34CD" w:rsidRPr="00E07C49" w:rsidRDefault="00E07C49" w:rsidP="00E07C49">
      <w:pPr>
        <w:tabs>
          <w:tab w:val="left" w:pos="720"/>
          <w:tab w:val="left" w:pos="993"/>
        </w:tabs>
        <w:spacing w:after="120"/>
        <w:ind w:left="284"/>
        <w:jc w:val="both"/>
        <w:rPr>
          <w:rFonts w:ascii="Arial" w:hAnsi="Arial" w:cs="Arial"/>
          <w:sz w:val="20"/>
          <w:szCs w:val="20"/>
          <w:lang w:val="es-ES"/>
        </w:rPr>
      </w:pPr>
      <w:r>
        <w:rPr>
          <w:rFonts w:ascii="Arial" w:hAnsi="Arial" w:cs="Arial"/>
          <w:sz w:val="20"/>
          <w:szCs w:val="20"/>
          <w:lang w:val="es-ES"/>
        </w:rPr>
        <w:t xml:space="preserve">b) </w:t>
      </w:r>
      <w:r w:rsidR="000939FF" w:rsidRPr="00E07C49">
        <w:rPr>
          <w:rFonts w:ascii="Arial" w:hAnsi="Arial" w:cs="Arial"/>
          <w:sz w:val="20"/>
          <w:szCs w:val="20"/>
          <w:lang w:val="es-ES"/>
        </w:rPr>
        <w:t>K</w:t>
      </w:r>
      <w:r w:rsidR="00065B87" w:rsidRPr="00E07C49">
        <w:rPr>
          <w:rFonts w:ascii="Arial" w:hAnsi="Arial" w:cs="Arial"/>
          <w:sz w:val="20"/>
          <w:szCs w:val="20"/>
          <w:lang w:val="es-ES"/>
        </w:rPr>
        <w:t>hông sẵn có vật tư y tế</w:t>
      </w:r>
      <w:r w:rsidR="000939FF" w:rsidRPr="00E07C49">
        <w:rPr>
          <w:rFonts w:ascii="Arial" w:hAnsi="Arial" w:cs="Arial"/>
          <w:sz w:val="20"/>
          <w:szCs w:val="20"/>
          <w:lang w:val="es-ES"/>
        </w:rPr>
        <w:t xml:space="preserve"> phù hợp</w:t>
      </w:r>
      <w:r w:rsidR="00065B87" w:rsidRPr="00E07C49">
        <w:rPr>
          <w:rFonts w:ascii="Arial" w:hAnsi="Arial" w:cs="Arial"/>
          <w:sz w:val="20"/>
          <w:szCs w:val="20"/>
          <w:lang w:val="es-ES"/>
        </w:rPr>
        <w:t xml:space="preserve"> mà người bệnh được chỉ định sử dụng</w:t>
      </w:r>
      <w:r w:rsidR="00D45B1B" w:rsidRPr="00E07C49">
        <w:rPr>
          <w:rFonts w:ascii="Arial" w:hAnsi="Arial" w:cs="Arial"/>
          <w:sz w:val="20"/>
          <w:szCs w:val="20"/>
          <w:lang w:val="es-ES"/>
        </w:rPr>
        <w:t>.</w:t>
      </w:r>
    </w:p>
    <w:p w14:paraId="22807518" w14:textId="22430DC1" w:rsidR="000939FF" w:rsidRPr="00E07C49" w:rsidRDefault="000939FF" w:rsidP="00E07C49">
      <w:pPr>
        <w:tabs>
          <w:tab w:val="left" w:pos="851"/>
        </w:tabs>
        <w:spacing w:after="120"/>
        <w:ind w:firstLine="284"/>
        <w:jc w:val="both"/>
        <w:rPr>
          <w:rFonts w:ascii="Arial" w:hAnsi="Arial" w:cs="Arial"/>
          <w:b/>
          <w:bCs/>
          <w:color w:val="0D0D0D"/>
          <w:sz w:val="20"/>
          <w:szCs w:val="20"/>
          <w:lang w:val="es-ES_tradnl" w:eastAsia="vi-VN"/>
        </w:rPr>
      </w:pPr>
      <w:r w:rsidRPr="00E07C49">
        <w:rPr>
          <w:rFonts w:ascii="Arial" w:hAnsi="Arial" w:cs="Arial"/>
          <w:b/>
          <w:bCs/>
          <w:color w:val="0D0D0D"/>
          <w:sz w:val="20"/>
          <w:szCs w:val="20"/>
          <w:lang w:val="es-ES_tradnl" w:eastAsia="vi-VN"/>
        </w:rPr>
        <w:t xml:space="preserve">Điều </w:t>
      </w:r>
      <w:r w:rsidR="00D44CB7" w:rsidRPr="00E07C49">
        <w:rPr>
          <w:rFonts w:ascii="Arial" w:hAnsi="Arial" w:cs="Arial"/>
          <w:b/>
          <w:bCs/>
          <w:color w:val="0D0D0D"/>
          <w:sz w:val="20"/>
          <w:szCs w:val="20"/>
          <w:lang w:val="es-ES_tradnl" w:eastAsia="vi-VN"/>
        </w:rPr>
        <w:t>3</w:t>
      </w:r>
      <w:r w:rsidRPr="00E07C49">
        <w:rPr>
          <w:rFonts w:ascii="Arial" w:hAnsi="Arial" w:cs="Arial"/>
          <w:b/>
          <w:bCs/>
          <w:color w:val="0D0D0D"/>
          <w:sz w:val="20"/>
          <w:szCs w:val="20"/>
          <w:lang w:val="es-ES_tradnl" w:eastAsia="vi-VN"/>
        </w:rPr>
        <w:t>. Hình thức thanh toán chi phí thuốc, vật tư y tế trực tiếp cho người bệnh tham gia bảo hiểm y tế</w:t>
      </w:r>
    </w:p>
    <w:p w14:paraId="25BEEE75" w14:textId="2659C04A" w:rsidR="006E6365" w:rsidRPr="00E07C49" w:rsidRDefault="000939FF"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Việc thanh toán chi phí thuốc, vật tư y tế trực tiếp cho người tham gia bảo hiểm y tế được thực hiện như sau</w:t>
      </w:r>
      <w:r w:rsidR="006E6365" w:rsidRPr="00E07C49">
        <w:rPr>
          <w:rFonts w:ascii="Arial" w:hAnsi="Arial" w:cs="Arial"/>
          <w:color w:val="0D0D0D"/>
          <w:sz w:val="20"/>
          <w:szCs w:val="20"/>
          <w:lang w:val="es-ES_tradnl" w:eastAsia="vi-VN"/>
        </w:rPr>
        <w:t>:</w:t>
      </w:r>
    </w:p>
    <w:p w14:paraId="5D569C71" w14:textId="162E990A" w:rsidR="00FD1838" w:rsidRPr="00E07C49" w:rsidRDefault="00E07C49" w:rsidP="00E07C49">
      <w:pPr>
        <w:tabs>
          <w:tab w:val="left" w:pos="709"/>
          <w:tab w:val="left" w:pos="993"/>
        </w:tabs>
        <w:spacing w:after="120"/>
        <w:ind w:left="284"/>
        <w:jc w:val="both"/>
        <w:rPr>
          <w:rFonts w:ascii="Arial" w:hAnsi="Arial" w:cs="Arial"/>
          <w:color w:val="0D0D0D"/>
          <w:sz w:val="20"/>
          <w:szCs w:val="20"/>
          <w:lang w:val="es-ES_tradnl" w:eastAsia="vi-VN"/>
        </w:rPr>
      </w:pPr>
      <w:r>
        <w:rPr>
          <w:rFonts w:ascii="Arial" w:hAnsi="Arial" w:cs="Arial"/>
          <w:color w:val="0D0D0D"/>
          <w:sz w:val="20"/>
          <w:szCs w:val="20"/>
          <w:lang w:val="es-ES_tradnl" w:eastAsia="vi-VN"/>
        </w:rPr>
        <w:t xml:space="preserve">1. </w:t>
      </w:r>
      <w:r w:rsidR="0014496D" w:rsidRPr="00E07C49">
        <w:rPr>
          <w:rFonts w:ascii="Arial" w:hAnsi="Arial" w:cs="Arial"/>
          <w:color w:val="0D0D0D"/>
          <w:sz w:val="20"/>
          <w:szCs w:val="20"/>
          <w:lang w:val="es-ES_tradnl" w:eastAsia="vi-VN"/>
        </w:rPr>
        <w:t>Người bệnh</w:t>
      </w:r>
      <w:r w:rsidR="00F073EA" w:rsidRPr="00E07C49">
        <w:rPr>
          <w:rFonts w:ascii="Arial" w:hAnsi="Arial" w:cs="Arial"/>
          <w:color w:val="0D0D0D"/>
          <w:sz w:val="20"/>
          <w:szCs w:val="20"/>
          <w:lang w:val="es-ES_tradnl" w:eastAsia="vi-VN"/>
        </w:rPr>
        <w:t xml:space="preserve"> hoặc thân nhân hoặc người đại diện hợp pháp theo quy định của pháp luật của người bệnh</w:t>
      </w:r>
      <w:r w:rsidR="0014496D" w:rsidRPr="00E07C49">
        <w:rPr>
          <w:rFonts w:ascii="Arial" w:hAnsi="Arial" w:cs="Arial"/>
          <w:color w:val="0D0D0D"/>
          <w:sz w:val="20"/>
          <w:szCs w:val="20"/>
          <w:lang w:val="es-ES_tradnl" w:eastAsia="vi-VN"/>
        </w:rPr>
        <w:t xml:space="preserve"> mua thuốc, vật tư y tế tại các</w:t>
      </w:r>
      <w:r w:rsidR="00FD1838" w:rsidRPr="00E07C49">
        <w:rPr>
          <w:rFonts w:ascii="Arial" w:hAnsi="Arial" w:cs="Arial"/>
          <w:color w:val="0D0D0D"/>
          <w:sz w:val="20"/>
          <w:szCs w:val="20"/>
          <w:lang w:val="es-ES_tradnl" w:eastAsia="vi-VN"/>
        </w:rPr>
        <w:t xml:space="preserve"> đơn vị như sau:</w:t>
      </w:r>
    </w:p>
    <w:p w14:paraId="2C23FED4" w14:textId="7D696B76" w:rsidR="00FD1838" w:rsidRPr="00E07C49" w:rsidRDefault="00E07C49" w:rsidP="00E07C49">
      <w:pPr>
        <w:tabs>
          <w:tab w:val="left" w:pos="709"/>
          <w:tab w:val="left" w:pos="1134"/>
        </w:tabs>
        <w:spacing w:after="120"/>
        <w:ind w:left="284"/>
        <w:jc w:val="both"/>
        <w:rPr>
          <w:rFonts w:ascii="Arial" w:hAnsi="Arial" w:cs="Arial"/>
          <w:color w:val="0D0D0D"/>
          <w:sz w:val="20"/>
          <w:szCs w:val="20"/>
          <w:lang w:val="es-ES_tradnl" w:eastAsia="vi-VN"/>
        </w:rPr>
      </w:pPr>
      <w:r>
        <w:rPr>
          <w:rFonts w:ascii="Arial" w:hAnsi="Arial" w:cs="Arial"/>
          <w:color w:val="0D0D0D"/>
          <w:sz w:val="20"/>
          <w:szCs w:val="20"/>
          <w:lang w:val="es-ES_tradnl" w:eastAsia="vi-VN"/>
        </w:rPr>
        <w:t xml:space="preserve">a) </w:t>
      </w:r>
      <w:r w:rsidR="00FD1838" w:rsidRPr="00E07C49">
        <w:rPr>
          <w:rFonts w:ascii="Arial" w:hAnsi="Arial" w:cs="Arial"/>
          <w:color w:val="0D0D0D"/>
          <w:sz w:val="20"/>
          <w:szCs w:val="20"/>
          <w:lang w:val="es-ES_tradnl" w:eastAsia="vi-VN"/>
        </w:rPr>
        <w:t>N</w:t>
      </w:r>
      <w:r w:rsidR="0014496D" w:rsidRPr="00E07C49">
        <w:rPr>
          <w:rFonts w:ascii="Arial" w:hAnsi="Arial" w:cs="Arial"/>
          <w:color w:val="0D0D0D"/>
          <w:sz w:val="20"/>
          <w:szCs w:val="20"/>
          <w:lang w:val="es-ES_tradnl" w:eastAsia="vi-VN"/>
        </w:rPr>
        <w:t>hà thuốc bệnh viện của cơ sở khám bệnh chữa bệnh</w:t>
      </w:r>
      <w:r w:rsidR="00FD1838" w:rsidRPr="00E07C49">
        <w:rPr>
          <w:rFonts w:ascii="Arial" w:hAnsi="Arial" w:cs="Arial"/>
          <w:color w:val="0D0D0D"/>
          <w:sz w:val="20"/>
          <w:szCs w:val="20"/>
          <w:lang w:val="es-ES_tradnl" w:eastAsia="vi-VN"/>
        </w:rPr>
        <w:t xml:space="preserve"> nơi người bệnh điều trị;</w:t>
      </w:r>
    </w:p>
    <w:p w14:paraId="7F5A824F" w14:textId="35E3DCF7" w:rsidR="00621CEB" w:rsidRPr="00E07C49" w:rsidRDefault="00E07C49" w:rsidP="00E07C49">
      <w:pPr>
        <w:tabs>
          <w:tab w:val="left" w:pos="709"/>
          <w:tab w:val="left" w:pos="1134"/>
        </w:tabs>
        <w:spacing w:after="120"/>
        <w:ind w:left="284"/>
        <w:jc w:val="both"/>
        <w:rPr>
          <w:rFonts w:ascii="Arial" w:hAnsi="Arial" w:cs="Arial"/>
          <w:color w:val="0D0D0D"/>
          <w:sz w:val="20"/>
          <w:szCs w:val="20"/>
          <w:lang w:val="es-ES_tradnl" w:eastAsia="vi-VN"/>
        </w:rPr>
      </w:pPr>
      <w:r>
        <w:rPr>
          <w:rFonts w:ascii="Arial" w:hAnsi="Arial" w:cs="Arial"/>
          <w:color w:val="0D0D0D"/>
          <w:sz w:val="20"/>
          <w:szCs w:val="20"/>
          <w:lang w:val="es-ES_tradnl" w:eastAsia="vi-VN"/>
        </w:rPr>
        <w:t xml:space="preserve">b) </w:t>
      </w:r>
      <w:r w:rsidR="00FD1838" w:rsidRPr="00E07C49">
        <w:rPr>
          <w:rFonts w:ascii="Arial" w:hAnsi="Arial" w:cs="Arial"/>
          <w:color w:val="0D0D0D"/>
          <w:sz w:val="20"/>
          <w:szCs w:val="20"/>
          <w:lang w:val="es-ES_tradnl" w:eastAsia="vi-VN"/>
        </w:rPr>
        <w:t>Đ</w:t>
      </w:r>
      <w:r w:rsidR="0014496D" w:rsidRPr="00E07C49">
        <w:rPr>
          <w:rFonts w:ascii="Arial" w:hAnsi="Arial" w:cs="Arial"/>
          <w:color w:val="0D0D0D"/>
          <w:sz w:val="20"/>
          <w:szCs w:val="20"/>
          <w:lang w:val="es-ES_tradnl" w:eastAsia="vi-VN"/>
        </w:rPr>
        <w:t>ơn vị cung ứng thuốc, vật tư y tế</w:t>
      </w:r>
      <w:r w:rsidR="00FD1838" w:rsidRPr="00E07C49">
        <w:rPr>
          <w:rFonts w:ascii="Arial" w:hAnsi="Arial" w:cs="Arial"/>
          <w:color w:val="0D0D0D"/>
          <w:sz w:val="20"/>
          <w:szCs w:val="20"/>
          <w:lang w:val="es-ES_tradnl" w:eastAsia="vi-VN"/>
        </w:rPr>
        <w:t xml:space="preserve"> đáp ứng các điều kiện sau:</w:t>
      </w:r>
    </w:p>
    <w:p w14:paraId="2848F62E" w14:textId="371D7B50" w:rsidR="00621CEB" w:rsidRPr="00E07C49" w:rsidRDefault="00FD1838" w:rsidP="00E07C49">
      <w:pPr>
        <w:tabs>
          <w:tab w:val="left" w:pos="709"/>
          <w:tab w:val="left" w:pos="1134"/>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w:t>
      </w:r>
      <w:r w:rsidR="0014496D" w:rsidRPr="00E07C49">
        <w:rPr>
          <w:rFonts w:ascii="Arial" w:hAnsi="Arial" w:cs="Arial"/>
          <w:color w:val="0D0D0D"/>
          <w:sz w:val="20"/>
          <w:szCs w:val="20"/>
          <w:lang w:val="es-ES_tradnl" w:eastAsia="vi-VN"/>
        </w:rPr>
        <w:t xml:space="preserve"> </w:t>
      </w:r>
      <w:r w:rsidR="00621CEB" w:rsidRPr="00E07C49">
        <w:rPr>
          <w:rFonts w:ascii="Arial" w:hAnsi="Arial" w:cs="Arial"/>
          <w:color w:val="0D0D0D"/>
          <w:sz w:val="20"/>
          <w:szCs w:val="20"/>
          <w:lang w:val="es-ES_tradnl" w:eastAsia="vi-VN"/>
        </w:rPr>
        <w:t>Đ</w:t>
      </w:r>
      <w:r w:rsidR="0014496D" w:rsidRPr="00E07C49">
        <w:rPr>
          <w:rFonts w:ascii="Arial" w:hAnsi="Arial" w:cs="Arial"/>
          <w:color w:val="0D0D0D"/>
          <w:sz w:val="20"/>
          <w:szCs w:val="20"/>
          <w:lang w:val="es-ES_tradnl" w:eastAsia="vi-VN"/>
        </w:rPr>
        <w:t>ã trúng thầu với bất kỳ cơ sở khám bệnh chữa bệnh</w:t>
      </w:r>
      <w:r w:rsidR="00621CEB" w:rsidRPr="00E07C49">
        <w:rPr>
          <w:rFonts w:ascii="Arial" w:hAnsi="Arial" w:cs="Arial"/>
          <w:color w:val="0D0D0D"/>
          <w:sz w:val="20"/>
          <w:szCs w:val="20"/>
          <w:lang w:val="es-ES_tradnl" w:eastAsia="vi-VN"/>
        </w:rPr>
        <w:t xml:space="preserve"> có ký hợp đồng khám bệnh, chữa bệnh bảo hiểm y tế;</w:t>
      </w:r>
    </w:p>
    <w:p w14:paraId="2992025B" w14:textId="0369FF12" w:rsidR="00621CEB" w:rsidRPr="00E07C49" w:rsidRDefault="00621CEB" w:rsidP="00E07C49">
      <w:pPr>
        <w:tabs>
          <w:tab w:val="left" w:pos="709"/>
          <w:tab w:val="left" w:pos="1134"/>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 Thuốc, vật tư y tế đã được</w:t>
      </w:r>
      <w:r w:rsidR="00FD1838" w:rsidRPr="00E07C49">
        <w:rPr>
          <w:rFonts w:ascii="Arial" w:hAnsi="Arial" w:cs="Arial"/>
          <w:color w:val="0D0D0D"/>
          <w:sz w:val="20"/>
          <w:szCs w:val="20"/>
          <w:lang w:val="es-ES_tradnl" w:eastAsia="vi-VN"/>
        </w:rPr>
        <w:t xml:space="preserve"> sử dụng </w:t>
      </w:r>
      <w:r w:rsidRPr="00E07C49">
        <w:rPr>
          <w:rFonts w:ascii="Arial" w:hAnsi="Arial" w:cs="Arial"/>
          <w:color w:val="0D0D0D"/>
          <w:sz w:val="20"/>
          <w:szCs w:val="20"/>
          <w:lang w:val="es-ES_tradnl" w:eastAsia="vi-VN"/>
        </w:rPr>
        <w:t xml:space="preserve">và thanh toán </w:t>
      </w:r>
      <w:r w:rsidR="00FD1838" w:rsidRPr="00E07C49">
        <w:rPr>
          <w:rFonts w:ascii="Arial" w:hAnsi="Arial" w:cs="Arial"/>
          <w:color w:val="0D0D0D"/>
          <w:sz w:val="20"/>
          <w:szCs w:val="20"/>
          <w:lang w:val="es-ES_tradnl" w:eastAsia="vi-VN"/>
        </w:rPr>
        <w:t>cho người bệnh có thẻ bảo hiểm y tế</w:t>
      </w:r>
      <w:r w:rsidR="0014496D" w:rsidRPr="00E07C49">
        <w:rPr>
          <w:rFonts w:ascii="Arial" w:hAnsi="Arial" w:cs="Arial"/>
          <w:color w:val="0D0D0D"/>
          <w:sz w:val="20"/>
          <w:szCs w:val="20"/>
          <w:lang w:val="es-ES_tradnl" w:eastAsia="vi-VN"/>
        </w:rPr>
        <w:t xml:space="preserve"> </w:t>
      </w:r>
      <w:r w:rsidRPr="00E07C49">
        <w:rPr>
          <w:rFonts w:ascii="Arial" w:hAnsi="Arial" w:cs="Arial"/>
          <w:color w:val="0D0D0D"/>
          <w:sz w:val="20"/>
          <w:szCs w:val="20"/>
          <w:lang w:val="es-ES_tradnl" w:eastAsia="vi-VN"/>
        </w:rPr>
        <w:t>tại cơ sở khám bệnh chữa bệnh nơi đơn vị cung ứng trúng thầu;</w:t>
      </w:r>
    </w:p>
    <w:p w14:paraId="4206B140" w14:textId="0022597C" w:rsidR="0014496D" w:rsidRPr="00E07C49" w:rsidRDefault="00621CEB" w:rsidP="00E07C49">
      <w:pPr>
        <w:tabs>
          <w:tab w:val="left" w:pos="709"/>
          <w:tab w:val="left" w:pos="1134"/>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lastRenderedPageBreak/>
        <w:t xml:space="preserve">- Hợp đồng thầu </w:t>
      </w:r>
      <w:r w:rsidR="00D44CB7" w:rsidRPr="00E07C49">
        <w:rPr>
          <w:rFonts w:ascii="Arial" w:hAnsi="Arial" w:cs="Arial"/>
          <w:color w:val="0D0D0D"/>
          <w:sz w:val="20"/>
          <w:szCs w:val="20"/>
          <w:lang w:val="es-ES_tradnl" w:eastAsia="vi-VN"/>
        </w:rPr>
        <w:t xml:space="preserve">cung ứng thuốc, vật tư y tế </w:t>
      </w:r>
      <w:r w:rsidRPr="00E07C49">
        <w:rPr>
          <w:rFonts w:ascii="Arial" w:hAnsi="Arial" w:cs="Arial"/>
          <w:color w:val="0D0D0D"/>
          <w:sz w:val="20"/>
          <w:szCs w:val="20"/>
          <w:lang w:val="es-ES_tradnl" w:eastAsia="vi-VN"/>
        </w:rPr>
        <w:t>còn hiệu lực.</w:t>
      </w:r>
    </w:p>
    <w:p w14:paraId="15CABC12" w14:textId="06CCD6AD" w:rsidR="0014496D" w:rsidRPr="00E07C49" w:rsidRDefault="00E07C49" w:rsidP="00E07C49">
      <w:pPr>
        <w:tabs>
          <w:tab w:val="left" w:pos="709"/>
          <w:tab w:val="left" w:pos="993"/>
        </w:tabs>
        <w:spacing w:after="120"/>
        <w:ind w:left="284"/>
        <w:jc w:val="both"/>
        <w:rPr>
          <w:rFonts w:ascii="Arial" w:hAnsi="Arial" w:cs="Arial"/>
          <w:color w:val="0D0D0D"/>
          <w:sz w:val="20"/>
          <w:szCs w:val="20"/>
          <w:lang w:val="es-ES_tradnl" w:eastAsia="vi-VN"/>
        </w:rPr>
      </w:pPr>
      <w:r>
        <w:rPr>
          <w:rFonts w:ascii="Arial" w:hAnsi="Arial" w:cs="Arial"/>
          <w:color w:val="0D0D0D"/>
          <w:sz w:val="20"/>
          <w:szCs w:val="20"/>
          <w:lang w:val="es-ES_tradnl" w:eastAsia="vi-VN"/>
        </w:rPr>
        <w:t xml:space="preserve">2. </w:t>
      </w:r>
      <w:r w:rsidR="0014496D" w:rsidRPr="00E07C49">
        <w:rPr>
          <w:rFonts w:ascii="Arial" w:hAnsi="Arial" w:cs="Arial"/>
          <w:color w:val="0D0D0D"/>
          <w:sz w:val="20"/>
          <w:szCs w:val="20"/>
          <w:lang w:val="es-ES_tradnl" w:eastAsia="vi-VN"/>
        </w:rPr>
        <w:t>Người bệnh</w:t>
      </w:r>
      <w:r w:rsidR="00F073EA" w:rsidRPr="00E07C49">
        <w:rPr>
          <w:rFonts w:ascii="Arial" w:hAnsi="Arial" w:cs="Arial"/>
          <w:color w:val="0D0D0D"/>
          <w:sz w:val="20"/>
          <w:szCs w:val="20"/>
          <w:lang w:val="es-ES_tradnl" w:eastAsia="vi-VN"/>
        </w:rPr>
        <w:t xml:space="preserve"> hoặc thân nhân hoặc người đại diện hợp pháp theo quy định của pháp luật của người bệnh</w:t>
      </w:r>
      <w:r w:rsidR="0014496D" w:rsidRPr="00E07C49">
        <w:rPr>
          <w:rFonts w:ascii="Arial" w:hAnsi="Arial" w:cs="Arial"/>
          <w:color w:val="0D0D0D"/>
          <w:sz w:val="20"/>
          <w:szCs w:val="20"/>
          <w:lang w:val="es-ES_tradnl" w:eastAsia="vi-VN"/>
        </w:rPr>
        <w:t xml:space="preserve"> xuất trình với cơ quan bảo hiểm xã hội đơn thuốc, vật tư y tế được chỉ định bởi cán bộ y tế tại cơ sở khám bệnh, chữa bệnh và hóa đơn mua thuốc, vật tư y tế hợp pháp, hợp lệ để làm căn cứ thanh toán.</w:t>
      </w:r>
    </w:p>
    <w:p w14:paraId="0B5AF817" w14:textId="710E9D3D" w:rsidR="00D82DC4" w:rsidRPr="00E07C49" w:rsidRDefault="00D82DC4"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 xml:space="preserve">3. </w:t>
      </w:r>
      <w:r w:rsidR="0014496D" w:rsidRPr="00E07C49">
        <w:rPr>
          <w:rFonts w:ascii="Arial" w:hAnsi="Arial" w:cs="Arial"/>
          <w:color w:val="0D0D0D"/>
          <w:sz w:val="20"/>
          <w:szCs w:val="20"/>
          <w:lang w:val="es-ES_tradnl" w:eastAsia="vi-VN"/>
        </w:rPr>
        <w:t>Cơ quan Bảo hiểm xã hội nơi tiếp nhận hồ sơ đề nghị thanh toán trực tiếp có trách nhiệm thanh toán</w:t>
      </w:r>
      <w:r w:rsidRPr="00E07C49">
        <w:rPr>
          <w:rFonts w:ascii="Arial" w:hAnsi="Arial" w:cs="Arial"/>
          <w:color w:val="0D0D0D"/>
          <w:sz w:val="20"/>
          <w:szCs w:val="20"/>
          <w:lang w:val="es-ES_tradnl" w:eastAsia="vi-VN"/>
        </w:rPr>
        <w:t xml:space="preserve"> trực tiếp</w:t>
      </w:r>
      <w:r w:rsidR="0014496D" w:rsidRPr="00E07C49">
        <w:rPr>
          <w:rFonts w:ascii="Arial" w:hAnsi="Arial" w:cs="Arial"/>
          <w:color w:val="0D0D0D"/>
          <w:sz w:val="20"/>
          <w:szCs w:val="20"/>
          <w:lang w:val="es-ES_tradnl" w:eastAsia="vi-VN"/>
        </w:rPr>
        <w:t xml:space="preserve"> chi phí thuốc, vật tư y tế cho </w:t>
      </w:r>
      <w:r w:rsidRPr="00E07C49">
        <w:rPr>
          <w:rFonts w:ascii="Arial" w:hAnsi="Arial" w:cs="Arial"/>
          <w:color w:val="0D0D0D"/>
          <w:sz w:val="20"/>
          <w:szCs w:val="20"/>
          <w:lang w:val="es-ES_tradnl" w:eastAsia="vi-VN"/>
        </w:rPr>
        <w:t xml:space="preserve">người bệnh theo các </w:t>
      </w:r>
      <w:r w:rsidR="0014496D" w:rsidRPr="00E07C49">
        <w:rPr>
          <w:rFonts w:ascii="Arial" w:hAnsi="Arial" w:cs="Arial"/>
          <w:color w:val="0D0D0D"/>
          <w:sz w:val="20"/>
          <w:szCs w:val="20"/>
          <w:lang w:val="es-ES_tradnl" w:eastAsia="vi-VN"/>
        </w:rPr>
        <w:t xml:space="preserve">trường hợp quy định tại khoản 1 Điều này. Chi phí </w:t>
      </w:r>
      <w:r w:rsidRPr="00E07C49">
        <w:rPr>
          <w:rFonts w:ascii="Arial" w:hAnsi="Arial" w:cs="Arial"/>
          <w:color w:val="0D0D0D"/>
          <w:sz w:val="20"/>
          <w:szCs w:val="20"/>
          <w:lang w:val="es-ES_tradnl" w:eastAsia="vi-VN"/>
        </w:rPr>
        <w:t>cơ quan</w:t>
      </w:r>
      <w:r w:rsidR="0014496D" w:rsidRPr="00E07C49">
        <w:rPr>
          <w:rFonts w:ascii="Arial" w:hAnsi="Arial" w:cs="Arial"/>
          <w:color w:val="0D0D0D"/>
          <w:sz w:val="20"/>
          <w:szCs w:val="20"/>
          <w:lang w:val="es-ES_tradnl" w:eastAsia="vi-VN"/>
        </w:rPr>
        <w:t xml:space="preserve"> bảo hiểm y tế thanh toán</w:t>
      </w:r>
      <w:r w:rsidRPr="00E07C49">
        <w:rPr>
          <w:rFonts w:ascii="Arial" w:hAnsi="Arial" w:cs="Arial"/>
          <w:color w:val="0D0D0D"/>
          <w:sz w:val="20"/>
          <w:szCs w:val="20"/>
          <w:lang w:val="es-ES_tradnl" w:eastAsia="vi-VN"/>
        </w:rPr>
        <w:t xml:space="preserve"> trực tiếp cho người bệnh</w:t>
      </w:r>
      <w:r w:rsidR="0014496D" w:rsidRPr="00E07C49">
        <w:rPr>
          <w:rFonts w:ascii="Arial" w:hAnsi="Arial" w:cs="Arial"/>
          <w:color w:val="0D0D0D"/>
          <w:sz w:val="20"/>
          <w:szCs w:val="20"/>
          <w:lang w:val="es-ES_tradnl" w:eastAsia="vi-VN"/>
        </w:rPr>
        <w:t xml:space="preserve"> bằng với chi phí được ghi trên hóa đơn hợp pháp của người bệnh mà nhà thuốc bệnh viện hoặc đơn vị cung ứng cung cấp và theo mức hưởng trong phạm vi quyền lợi của người tham gia bảo hiểm y tế.</w:t>
      </w:r>
    </w:p>
    <w:p w14:paraId="58DA12A0" w14:textId="6AF0E257" w:rsidR="00D82DC4" w:rsidRPr="00E07C49" w:rsidRDefault="00D82DC4"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4. Cơ quan Bảo hiểm xã hội thực hiện khấu trừ chi phí bảo hiểm y tế thanh toán cơ sở khám bệnh chữa bệnh nơi điều trị người bệnh như sau:</w:t>
      </w:r>
    </w:p>
    <w:p w14:paraId="23E1B966" w14:textId="0CB38A54" w:rsidR="00D82DC4" w:rsidRPr="00E07C49" w:rsidRDefault="00D82DC4"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a) Trường hợp chi phí thuốc, vật tư y tế tính ngoài giá dịch vụ kỹ thuật: Không thực hiện khấu trừ kinh phí khám bệnh chữa bệnh bảo hiểm y tế của cơ sở khám bệnh chữa bệnh;</w:t>
      </w:r>
    </w:p>
    <w:p w14:paraId="156D5DEF" w14:textId="2C045FC6" w:rsidR="00D82DC4" w:rsidRPr="00E07C49" w:rsidRDefault="00D82DC4"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 xml:space="preserve">b) Trường hợp chi phí thuốc, vật tư y tế tính </w:t>
      </w:r>
      <w:r w:rsidR="007A193B" w:rsidRPr="00E07C49">
        <w:rPr>
          <w:rFonts w:ascii="Arial" w:hAnsi="Arial" w:cs="Arial"/>
          <w:color w:val="0D0D0D"/>
          <w:sz w:val="20"/>
          <w:szCs w:val="20"/>
          <w:lang w:val="es-ES_tradnl" w:eastAsia="vi-VN"/>
        </w:rPr>
        <w:t>trong</w:t>
      </w:r>
      <w:r w:rsidRPr="00E07C49">
        <w:rPr>
          <w:rFonts w:ascii="Arial" w:hAnsi="Arial" w:cs="Arial"/>
          <w:color w:val="0D0D0D"/>
          <w:sz w:val="20"/>
          <w:szCs w:val="20"/>
          <w:lang w:val="es-ES_tradnl" w:eastAsia="vi-VN"/>
        </w:rPr>
        <w:t xml:space="preserve"> giá dịch vụ kỹ thuật: Thực hiện khấu trừ kinh phí khám bệnh chữa bệnh bảo hiểm y tế của cơ sở khám bệnh chữa bệnh bằng với chi phí cơ quan bảo hiểm y tế đã thanh toán trực tiếp cho người bệnh theo quy định tại Khoản 3 điều này.</w:t>
      </w:r>
    </w:p>
    <w:p w14:paraId="4DEE57DE" w14:textId="6269E5F8" w:rsidR="00065B87" w:rsidRPr="00E07C49" w:rsidRDefault="00065B87" w:rsidP="00E07C49">
      <w:pPr>
        <w:pStyle w:val="NormalWeb"/>
        <w:shd w:val="clear" w:color="auto" w:fill="FFFFFF"/>
        <w:spacing w:before="0" w:beforeAutospacing="0" w:after="120" w:afterAutospacing="0"/>
        <w:ind w:firstLine="284"/>
        <w:jc w:val="both"/>
        <w:rPr>
          <w:rFonts w:ascii="Arial" w:hAnsi="Arial" w:cs="Arial"/>
          <w:b/>
          <w:bCs/>
          <w:sz w:val="20"/>
          <w:szCs w:val="20"/>
          <w:lang w:val="it-IT"/>
        </w:rPr>
      </w:pPr>
      <w:bookmarkStart w:id="0" w:name="dieu_6"/>
      <w:r w:rsidRPr="00E07C49">
        <w:rPr>
          <w:rFonts w:ascii="Arial" w:hAnsi="Arial" w:cs="Arial"/>
          <w:b/>
          <w:bCs/>
          <w:sz w:val="20"/>
          <w:szCs w:val="20"/>
          <w:lang w:val="it-IT"/>
        </w:rPr>
        <w:t xml:space="preserve">Điều </w:t>
      </w:r>
      <w:r w:rsidR="00D44CB7" w:rsidRPr="00E07C49">
        <w:rPr>
          <w:rFonts w:ascii="Arial" w:hAnsi="Arial" w:cs="Arial"/>
          <w:b/>
          <w:bCs/>
          <w:sz w:val="20"/>
          <w:szCs w:val="20"/>
          <w:lang w:val="it-IT"/>
        </w:rPr>
        <w:t>4</w:t>
      </w:r>
      <w:r w:rsidRPr="00E07C49">
        <w:rPr>
          <w:rFonts w:ascii="Arial" w:hAnsi="Arial" w:cs="Arial"/>
          <w:b/>
          <w:bCs/>
          <w:sz w:val="20"/>
          <w:szCs w:val="20"/>
          <w:lang w:val="it-IT"/>
        </w:rPr>
        <w:t>. Tổ chức thực hiện</w:t>
      </w:r>
      <w:bookmarkEnd w:id="0"/>
    </w:p>
    <w:p w14:paraId="4BADAF99" w14:textId="2EEF5C18" w:rsidR="00065B87" w:rsidRPr="00E07C49" w:rsidRDefault="00065B87"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1. Bộ Y tế có trách nhiệm chỉ đạo, hướng dẫn, phổ biến, kiểm tra, đánh giá, sơ kết và tổng kết việc thực hiện Thông tư này trên phạm vi toàn quốc.</w:t>
      </w:r>
    </w:p>
    <w:p w14:paraId="61365327" w14:textId="77777777" w:rsidR="00065B87" w:rsidRPr="00E07C49" w:rsidRDefault="00065B87"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2. Bảo hiểm xã hội Việt Nam có trách nhiệm:</w:t>
      </w:r>
    </w:p>
    <w:p w14:paraId="7C20DF73" w14:textId="2FACC815" w:rsidR="00065B87" w:rsidRPr="00E07C49" w:rsidRDefault="00065B87"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a) Chỉ đạo, hướng dẫn, kiểm tra việc thực hiện Thông tư này đối với bảo hiểm xã hội các tỉnh, thành phố trực thuộc trung ương;</w:t>
      </w:r>
    </w:p>
    <w:p w14:paraId="12848C6C" w14:textId="24BE54A2" w:rsidR="00065B87" w:rsidRPr="00E07C49" w:rsidRDefault="00065B87"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b) Ban hành quy trình giám định đối với các trường hợp thanh toán từ quỹ bảo hiểm y tế theo phạm vi điều chỉnh của Thông tư này</w:t>
      </w:r>
      <w:r w:rsidR="00C42874" w:rsidRPr="00E07C49">
        <w:rPr>
          <w:rFonts w:ascii="Arial" w:hAnsi="Arial" w:cs="Arial"/>
          <w:sz w:val="20"/>
          <w:szCs w:val="20"/>
          <w:lang w:val="it-IT"/>
        </w:rPr>
        <w:t>.</w:t>
      </w:r>
    </w:p>
    <w:p w14:paraId="55F311B7" w14:textId="48255F1F" w:rsidR="00231171" w:rsidRPr="00E07C49" w:rsidRDefault="00231171"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3. Cơ sở khám bệnh chữa bệnh:</w:t>
      </w:r>
    </w:p>
    <w:p w14:paraId="276A097D" w14:textId="15E080E4" w:rsidR="00231171" w:rsidRPr="00E07C49" w:rsidRDefault="00231171" w:rsidP="00E07C49">
      <w:pPr>
        <w:pStyle w:val="NormalWeb"/>
        <w:shd w:val="clear" w:color="auto" w:fill="FFFFFF"/>
        <w:spacing w:before="0" w:beforeAutospacing="0" w:after="120" w:afterAutospacing="0"/>
        <w:ind w:firstLine="284"/>
        <w:jc w:val="both"/>
        <w:rPr>
          <w:rFonts w:ascii="Arial" w:hAnsi="Arial" w:cs="Arial"/>
          <w:sz w:val="20"/>
          <w:szCs w:val="20"/>
          <w:lang w:val="it-IT"/>
        </w:rPr>
      </w:pPr>
      <w:r w:rsidRPr="00E07C49">
        <w:rPr>
          <w:rFonts w:ascii="Arial" w:hAnsi="Arial" w:cs="Arial"/>
          <w:sz w:val="20"/>
          <w:szCs w:val="20"/>
          <w:lang w:val="it-IT"/>
        </w:rPr>
        <w:t>a) Có trách nhiệm thực hiện đấu thầu mua sắm theo đúng quy định pháp luật, bảo đảm cung ứng thuốc đầy đủ kịp thời cho người bênh;</w:t>
      </w:r>
    </w:p>
    <w:p w14:paraId="7AEA51FC" w14:textId="127AB7B4" w:rsidR="00FF6717" w:rsidRPr="00E07C49" w:rsidRDefault="00FF6717" w:rsidP="00E07C49">
      <w:pPr>
        <w:tabs>
          <w:tab w:val="left" w:pos="720"/>
          <w:tab w:val="left" w:pos="993"/>
        </w:tabs>
        <w:spacing w:after="120"/>
        <w:ind w:firstLine="284"/>
        <w:jc w:val="both"/>
        <w:rPr>
          <w:rFonts w:ascii="Arial" w:hAnsi="Arial" w:cs="Arial"/>
          <w:color w:val="0D0D0D"/>
          <w:sz w:val="20"/>
          <w:szCs w:val="20"/>
          <w:lang w:val="es-ES_tradnl" w:eastAsia="vi-VN"/>
        </w:rPr>
      </w:pPr>
      <w:r w:rsidRPr="00E07C49">
        <w:rPr>
          <w:rFonts w:ascii="Arial" w:hAnsi="Arial" w:cs="Arial"/>
          <w:sz w:val="20"/>
          <w:szCs w:val="20"/>
          <w:lang w:val="it-IT"/>
        </w:rPr>
        <w:t>b</w:t>
      </w:r>
      <w:r w:rsidRPr="00E07C49">
        <w:rPr>
          <w:rFonts w:ascii="Arial" w:hAnsi="Arial" w:cs="Arial"/>
          <w:color w:val="0D0D0D"/>
          <w:sz w:val="20"/>
          <w:szCs w:val="20"/>
          <w:lang w:val="es-ES_tradnl" w:eastAsia="vi-VN"/>
        </w:rPr>
        <w:t xml:space="preserve">) Trường hợp, cơ sở khám chữa bệnh không có đủ thuốc cung ứng cơ sở khám chữa bệnh cần chuyển người bệnh đến cơ sở khám bệnh chữa bệnh có đủ điều kiện cung cấp thuốc, vật tư cho người bệnh. </w:t>
      </w:r>
    </w:p>
    <w:p w14:paraId="36E139DD" w14:textId="5DA92FAF" w:rsidR="009B24B4" w:rsidRPr="00E07C49" w:rsidRDefault="00FF6717" w:rsidP="00E07C49">
      <w:pPr>
        <w:tabs>
          <w:tab w:val="left" w:pos="720"/>
          <w:tab w:val="left" w:pos="993"/>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c</w:t>
      </w:r>
      <w:r w:rsidR="00231171" w:rsidRPr="00E07C49">
        <w:rPr>
          <w:rFonts w:ascii="Arial" w:hAnsi="Arial" w:cs="Arial"/>
          <w:sz w:val="20"/>
          <w:szCs w:val="20"/>
          <w:lang w:val="it-IT"/>
        </w:rPr>
        <w:t xml:space="preserve">) Trường hợp </w:t>
      </w:r>
      <w:r w:rsidR="009B24B4" w:rsidRPr="00E07C49">
        <w:rPr>
          <w:rFonts w:ascii="Arial" w:hAnsi="Arial" w:cs="Arial"/>
          <w:sz w:val="20"/>
          <w:szCs w:val="20"/>
          <w:lang w:val="it-IT"/>
        </w:rPr>
        <w:t>cơ</w:t>
      </w:r>
      <w:r w:rsidR="009B24B4" w:rsidRPr="00E07C49">
        <w:rPr>
          <w:rFonts w:ascii="Arial" w:hAnsi="Arial" w:cs="Arial"/>
          <w:color w:val="0D0D0D"/>
          <w:sz w:val="20"/>
          <w:szCs w:val="20"/>
          <w:lang w:val="es-ES_tradnl" w:eastAsia="vi-VN"/>
        </w:rPr>
        <w:t xml:space="preserve"> sở khám bệnh, chữa bệnh không có sẵn thuốc</w:t>
      </w:r>
      <w:r w:rsidR="009B24B4" w:rsidRPr="00E07C49">
        <w:rPr>
          <w:rFonts w:ascii="Arial" w:hAnsi="Arial" w:cs="Arial"/>
          <w:color w:val="0D0D0D"/>
          <w:sz w:val="20"/>
          <w:szCs w:val="20"/>
          <w:lang w:val="vi-VN" w:eastAsia="vi-VN"/>
        </w:rPr>
        <w:t>,</w:t>
      </w:r>
      <w:r w:rsidR="009B24B4" w:rsidRPr="00E07C49">
        <w:rPr>
          <w:rFonts w:ascii="Arial" w:hAnsi="Arial" w:cs="Arial"/>
          <w:color w:val="0D0D0D"/>
          <w:sz w:val="20"/>
          <w:szCs w:val="20"/>
          <w:lang w:val="es-ES_tradnl" w:eastAsia="vi-VN"/>
        </w:rPr>
        <w:t xml:space="preserve"> vật tư y tế để điều trị cho người bệnh, vì một trong những lý do khách quan như sau:</w:t>
      </w:r>
    </w:p>
    <w:p w14:paraId="79759D16" w14:textId="7FD2CB48" w:rsidR="009B24B4" w:rsidRPr="00E07C49" w:rsidRDefault="009B24B4" w:rsidP="00E07C49">
      <w:pPr>
        <w:tabs>
          <w:tab w:val="left" w:pos="709"/>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 Đã thực hiện các hình thức đấu thầu thuốc, vật tư y tế đó nhưng không có đơn vị trúng thầu;</w:t>
      </w:r>
    </w:p>
    <w:p w14:paraId="301851F9" w14:textId="3159FDE0" w:rsidR="009B24B4" w:rsidRPr="00E07C49" w:rsidRDefault="009B24B4" w:rsidP="00E07C49">
      <w:pPr>
        <w:tabs>
          <w:tab w:val="left" w:pos="709"/>
        </w:tabs>
        <w:spacing w:after="120"/>
        <w:ind w:firstLine="284"/>
        <w:jc w:val="both"/>
        <w:rPr>
          <w:rFonts w:ascii="Arial" w:hAnsi="Arial" w:cs="Arial"/>
          <w:sz w:val="20"/>
          <w:szCs w:val="20"/>
          <w:lang w:val="es-ES_tradnl" w:eastAsia="vi-VN"/>
        </w:rPr>
      </w:pPr>
      <w:r w:rsidRPr="00E07C49">
        <w:rPr>
          <w:rFonts w:ascii="Arial" w:hAnsi="Arial" w:cs="Arial"/>
          <w:color w:val="0D0D0D"/>
          <w:sz w:val="20"/>
          <w:szCs w:val="20"/>
          <w:lang w:val="es-ES_tradnl" w:eastAsia="vi-VN"/>
        </w:rPr>
        <w:t>- Đã có kết quả thầu nhưng tại thời điểm chỉ định thuốc</w:t>
      </w:r>
      <w:r w:rsidRPr="00E07C49">
        <w:rPr>
          <w:rFonts w:ascii="Arial" w:hAnsi="Arial" w:cs="Arial"/>
          <w:color w:val="0D0D0D"/>
          <w:sz w:val="20"/>
          <w:szCs w:val="20"/>
          <w:lang w:val="vi-VN" w:eastAsia="vi-VN"/>
        </w:rPr>
        <w:t xml:space="preserve">, </w:t>
      </w:r>
      <w:r w:rsidRPr="00E07C49">
        <w:rPr>
          <w:rFonts w:ascii="Arial" w:hAnsi="Arial" w:cs="Arial"/>
          <w:color w:val="0D0D0D"/>
          <w:sz w:val="20"/>
          <w:szCs w:val="20"/>
          <w:lang w:val="es-ES_tradnl" w:eastAsia="vi-VN"/>
        </w:rPr>
        <w:t xml:space="preserve">vật tư y tế cho </w:t>
      </w:r>
      <w:r w:rsidRPr="00E07C49">
        <w:rPr>
          <w:rFonts w:ascii="Arial" w:hAnsi="Arial" w:cs="Arial"/>
          <w:sz w:val="20"/>
          <w:szCs w:val="20"/>
          <w:lang w:val="es-ES_tradnl" w:eastAsia="vi-VN"/>
        </w:rPr>
        <w:t>người bệnh nhà cung cấp không cung ứng được;</w:t>
      </w:r>
    </w:p>
    <w:p w14:paraId="300D9666" w14:textId="51777F0C" w:rsidR="009B24B4" w:rsidRPr="00E07C49" w:rsidRDefault="009B24B4" w:rsidP="00E07C49">
      <w:pPr>
        <w:tabs>
          <w:tab w:val="left" w:pos="709"/>
        </w:tabs>
        <w:spacing w:after="120"/>
        <w:ind w:firstLine="284"/>
        <w:jc w:val="both"/>
        <w:rPr>
          <w:rFonts w:ascii="Arial" w:hAnsi="Arial" w:cs="Arial"/>
          <w:sz w:val="20"/>
          <w:szCs w:val="20"/>
          <w:lang w:val="es-ES_tradnl" w:eastAsia="vi-VN"/>
        </w:rPr>
      </w:pPr>
      <w:r w:rsidRPr="00E07C49">
        <w:rPr>
          <w:rFonts w:ascii="Arial" w:hAnsi="Arial" w:cs="Arial"/>
          <w:sz w:val="20"/>
          <w:szCs w:val="20"/>
          <w:lang w:val="es-ES_tradnl" w:eastAsia="vi-VN"/>
        </w:rPr>
        <w:t>- Trường hợp chậm có kết quả đấu thầu tập trung cấp quốc gia, cấp địa phương và đàm phán giá, tuy nhiên cơ sở khám bệnh chữa bệnh chưa kịp thời tổ chức mua sắm đấu thầu được.</w:t>
      </w:r>
    </w:p>
    <w:p w14:paraId="34C196FB" w14:textId="0907E88B" w:rsidR="00C42874" w:rsidRPr="00E07C49" w:rsidRDefault="009B24B4" w:rsidP="00E07C49">
      <w:pPr>
        <w:tabs>
          <w:tab w:val="left" w:pos="720"/>
          <w:tab w:val="left" w:pos="993"/>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C</w:t>
      </w:r>
      <w:r w:rsidR="00231171" w:rsidRPr="00E07C49">
        <w:rPr>
          <w:rFonts w:ascii="Arial" w:hAnsi="Arial" w:cs="Arial"/>
          <w:color w:val="0D0D0D"/>
          <w:sz w:val="20"/>
          <w:szCs w:val="20"/>
          <w:lang w:val="es-ES_tradnl" w:eastAsia="vi-VN"/>
        </w:rPr>
        <w:t>ơ sở khám chữa bệnh chịu trách nhiệm giải trình về trường hợp này</w:t>
      </w:r>
      <w:r w:rsidR="00FF6717" w:rsidRPr="00E07C49">
        <w:rPr>
          <w:rFonts w:ascii="Arial" w:hAnsi="Arial" w:cs="Arial"/>
          <w:color w:val="0D0D0D"/>
          <w:sz w:val="20"/>
          <w:szCs w:val="20"/>
          <w:lang w:val="es-ES_tradnl" w:eastAsia="vi-VN"/>
        </w:rPr>
        <w:t>;</w:t>
      </w:r>
    </w:p>
    <w:p w14:paraId="55EB9DB9" w14:textId="2F04F3FB" w:rsidR="00FF6717" w:rsidRPr="00E07C49" w:rsidRDefault="00FF6717" w:rsidP="00E07C49">
      <w:pPr>
        <w:tabs>
          <w:tab w:val="left" w:pos="720"/>
          <w:tab w:val="left" w:pos="993"/>
        </w:tabs>
        <w:spacing w:after="120"/>
        <w:ind w:firstLine="284"/>
        <w:jc w:val="both"/>
        <w:rPr>
          <w:rFonts w:ascii="Arial" w:hAnsi="Arial" w:cs="Arial"/>
          <w:color w:val="0D0D0D"/>
          <w:sz w:val="20"/>
          <w:szCs w:val="20"/>
          <w:lang w:val="es-ES_tradnl" w:eastAsia="vi-VN"/>
        </w:rPr>
      </w:pPr>
      <w:r w:rsidRPr="00E07C49">
        <w:rPr>
          <w:rFonts w:ascii="Arial" w:hAnsi="Arial" w:cs="Arial"/>
          <w:color w:val="0D0D0D"/>
          <w:sz w:val="20"/>
          <w:szCs w:val="20"/>
          <w:lang w:val="es-ES_tradnl" w:eastAsia="vi-VN"/>
        </w:rPr>
        <w:t xml:space="preserve">d) Trường hợp </w:t>
      </w:r>
      <w:r w:rsidRPr="00E07C49">
        <w:rPr>
          <w:rFonts w:ascii="Arial" w:hAnsi="Arial" w:cs="Arial"/>
          <w:sz w:val="20"/>
          <w:szCs w:val="20"/>
          <w:lang w:val="it-IT"/>
        </w:rPr>
        <w:t>cơ</w:t>
      </w:r>
      <w:r w:rsidRPr="00E07C49">
        <w:rPr>
          <w:rFonts w:ascii="Arial" w:hAnsi="Arial" w:cs="Arial"/>
          <w:color w:val="0D0D0D"/>
          <w:sz w:val="20"/>
          <w:szCs w:val="20"/>
          <w:lang w:val="es-ES_tradnl" w:eastAsia="vi-VN"/>
        </w:rPr>
        <w:t xml:space="preserve"> sở khám bệnh, chữa bệnh không có sẵn thuốc</w:t>
      </w:r>
      <w:r w:rsidRPr="00E07C49">
        <w:rPr>
          <w:rFonts w:ascii="Arial" w:hAnsi="Arial" w:cs="Arial"/>
          <w:color w:val="0D0D0D"/>
          <w:sz w:val="20"/>
          <w:szCs w:val="20"/>
          <w:lang w:val="vi-VN" w:eastAsia="vi-VN"/>
        </w:rPr>
        <w:t>,</w:t>
      </w:r>
      <w:r w:rsidRPr="00E07C49">
        <w:rPr>
          <w:rFonts w:ascii="Arial" w:hAnsi="Arial" w:cs="Arial"/>
          <w:color w:val="0D0D0D"/>
          <w:sz w:val="20"/>
          <w:szCs w:val="20"/>
          <w:lang w:val="es-ES_tradnl" w:eastAsia="vi-VN"/>
        </w:rPr>
        <w:t xml:space="preserve"> vật tư y tế để điều trị cho người bệnh vì lý do khách quan theo quy định tại điểm c Khoản 3  Điều này mà không thể chuyển được người bệnh đến cơ sở khác, cơ sở khám bệnh chữa bệnh có trách hướng dẫn người bệnh tại các cơ sở cung ứng nhằm bảo đảm chất lượng mua thuốc, vật tư y tế và thông báo với cơ quan bảo hiểm xã hội về trường hợp người bệnh tự mua;</w:t>
      </w:r>
    </w:p>
    <w:p w14:paraId="38861F4D" w14:textId="1F6E270E" w:rsidR="009B24B4" w:rsidRPr="00E07C49" w:rsidRDefault="00FF6717" w:rsidP="00E07C49">
      <w:pPr>
        <w:tabs>
          <w:tab w:val="left" w:pos="720"/>
          <w:tab w:val="left" w:pos="993"/>
        </w:tabs>
        <w:spacing w:after="120"/>
        <w:ind w:firstLine="284"/>
        <w:jc w:val="both"/>
        <w:rPr>
          <w:rFonts w:ascii="Arial" w:hAnsi="Arial" w:cs="Arial"/>
          <w:sz w:val="20"/>
          <w:szCs w:val="20"/>
          <w:lang w:val="it-IT"/>
        </w:rPr>
      </w:pPr>
      <w:r w:rsidRPr="00E07C49">
        <w:rPr>
          <w:rFonts w:ascii="Arial" w:hAnsi="Arial" w:cs="Arial"/>
          <w:color w:val="0D0D0D"/>
          <w:sz w:val="20"/>
          <w:szCs w:val="20"/>
          <w:lang w:val="es-ES_tradnl" w:eastAsia="vi-VN"/>
        </w:rPr>
        <w:t>đ</w:t>
      </w:r>
      <w:r w:rsidR="006E6365" w:rsidRPr="00E07C49">
        <w:rPr>
          <w:rFonts w:ascii="Arial" w:hAnsi="Arial" w:cs="Arial"/>
          <w:color w:val="0D0D0D"/>
          <w:sz w:val="20"/>
          <w:szCs w:val="20"/>
          <w:lang w:val="es-ES_tradnl" w:eastAsia="vi-VN"/>
        </w:rPr>
        <w:t xml:space="preserve">) </w:t>
      </w:r>
      <w:r w:rsidR="00567AD5" w:rsidRPr="00E07C49">
        <w:rPr>
          <w:rFonts w:ascii="Arial" w:hAnsi="Arial" w:cs="Arial"/>
          <w:color w:val="0D0D0D"/>
          <w:sz w:val="20"/>
          <w:szCs w:val="20"/>
          <w:lang w:val="es-ES_tradnl" w:eastAsia="vi-VN"/>
        </w:rPr>
        <w:t>Trường hợp cơ sở khám bệnh chữa bệnh không có đủ thuốc</w:t>
      </w:r>
      <w:r w:rsidR="006E6365" w:rsidRPr="00E07C49">
        <w:rPr>
          <w:rFonts w:ascii="Arial" w:hAnsi="Arial" w:cs="Arial"/>
          <w:color w:val="0D0D0D"/>
          <w:sz w:val="20"/>
          <w:szCs w:val="20"/>
          <w:lang w:val="es-ES_tradnl" w:eastAsia="vi-VN"/>
        </w:rPr>
        <w:t>, vật tư y tế</w:t>
      </w:r>
      <w:r w:rsidR="00567AD5" w:rsidRPr="00E07C49">
        <w:rPr>
          <w:rFonts w:ascii="Arial" w:hAnsi="Arial" w:cs="Arial"/>
          <w:color w:val="0D0D0D"/>
          <w:sz w:val="20"/>
          <w:szCs w:val="20"/>
          <w:lang w:val="es-ES_tradnl" w:eastAsia="vi-VN"/>
        </w:rPr>
        <w:t xml:space="preserve"> cung ứng cho người bệnh </w:t>
      </w:r>
      <w:r w:rsidR="00231171" w:rsidRPr="00E07C49">
        <w:rPr>
          <w:rFonts w:ascii="Arial" w:hAnsi="Arial" w:cs="Arial"/>
          <w:color w:val="0D0D0D"/>
          <w:sz w:val="20"/>
          <w:szCs w:val="20"/>
          <w:lang w:val="es-ES_tradnl" w:eastAsia="vi-VN"/>
        </w:rPr>
        <w:t xml:space="preserve">vì lý do chủ quan của sơ sở khám chữa bệnh, </w:t>
      </w:r>
      <w:r w:rsidR="00567AD5" w:rsidRPr="00E07C49">
        <w:rPr>
          <w:rFonts w:ascii="Arial" w:hAnsi="Arial" w:cs="Arial"/>
          <w:color w:val="0D0D0D"/>
          <w:sz w:val="20"/>
          <w:szCs w:val="20"/>
          <w:lang w:val="es-ES_tradnl" w:eastAsia="vi-VN"/>
        </w:rPr>
        <w:t xml:space="preserve">cơ sở khám bệnh chữa bệnh </w:t>
      </w:r>
      <w:r w:rsidR="00231171" w:rsidRPr="00E07C49">
        <w:rPr>
          <w:rFonts w:ascii="Arial" w:hAnsi="Arial" w:cs="Arial"/>
          <w:color w:val="0D0D0D"/>
          <w:sz w:val="20"/>
          <w:szCs w:val="20"/>
          <w:lang w:val="es-ES_tradnl" w:eastAsia="vi-VN"/>
        </w:rPr>
        <w:t xml:space="preserve">chịu trách </w:t>
      </w:r>
      <w:r w:rsidR="00231171" w:rsidRPr="00E07C49">
        <w:rPr>
          <w:rFonts w:ascii="Arial" w:hAnsi="Arial" w:cs="Arial"/>
          <w:sz w:val="20"/>
          <w:szCs w:val="20"/>
          <w:lang w:val="es-ES_tradnl" w:eastAsia="vi-VN"/>
        </w:rPr>
        <w:t xml:space="preserve">nhiệm </w:t>
      </w:r>
      <w:r w:rsidR="003C1547" w:rsidRPr="00E07C49">
        <w:rPr>
          <w:rFonts w:ascii="Arial" w:hAnsi="Arial" w:cs="Arial"/>
          <w:sz w:val="20"/>
          <w:szCs w:val="20"/>
          <w:lang w:val="es-ES_tradnl" w:eastAsia="vi-VN"/>
        </w:rPr>
        <w:t>theo quy định của</w:t>
      </w:r>
      <w:r w:rsidR="00FD1838" w:rsidRPr="00E07C49">
        <w:rPr>
          <w:rFonts w:ascii="Arial" w:hAnsi="Arial" w:cs="Arial"/>
          <w:sz w:val="20"/>
          <w:szCs w:val="20"/>
          <w:lang w:val="es-ES_tradnl" w:eastAsia="vi-VN"/>
        </w:rPr>
        <w:t xml:space="preserve"> hợp đồng khám bệnh chữa bệnh bảo hiểm y tế và quy định</w:t>
      </w:r>
      <w:r w:rsidR="00231171" w:rsidRPr="00E07C49">
        <w:rPr>
          <w:rFonts w:ascii="Arial" w:hAnsi="Arial" w:cs="Arial"/>
          <w:sz w:val="20"/>
          <w:szCs w:val="20"/>
          <w:lang w:val="es-ES_tradnl" w:eastAsia="vi-VN"/>
        </w:rPr>
        <w:t xml:space="preserve"> pháp luật</w:t>
      </w:r>
      <w:r w:rsidR="00FD1838" w:rsidRPr="00E07C49">
        <w:rPr>
          <w:rFonts w:ascii="Arial" w:hAnsi="Arial" w:cs="Arial"/>
          <w:sz w:val="20"/>
          <w:szCs w:val="20"/>
          <w:lang w:val="es-ES_tradnl" w:eastAsia="vi-VN"/>
        </w:rPr>
        <w:t xml:space="preserve"> về đấu thầu</w:t>
      </w:r>
      <w:r w:rsidRPr="00E07C49">
        <w:rPr>
          <w:rFonts w:ascii="Arial" w:hAnsi="Arial" w:cs="Arial"/>
          <w:sz w:val="20"/>
          <w:szCs w:val="20"/>
          <w:lang w:val="es-ES_tradnl" w:eastAsia="vi-VN"/>
        </w:rPr>
        <w:t>.</w:t>
      </w:r>
    </w:p>
    <w:p w14:paraId="628D4C8D" w14:textId="3B227709" w:rsidR="00F35C33" w:rsidRPr="00E07C49" w:rsidRDefault="00F35C33" w:rsidP="00E07C49">
      <w:pPr>
        <w:pStyle w:val="Heading1"/>
        <w:keepNext w:val="0"/>
        <w:widowControl w:val="0"/>
        <w:spacing w:before="0" w:after="120"/>
        <w:ind w:firstLine="284"/>
        <w:jc w:val="both"/>
        <w:rPr>
          <w:rFonts w:ascii="Arial" w:hAnsi="Arial" w:cs="Arial"/>
          <w:sz w:val="20"/>
          <w:lang w:val="es-ES"/>
        </w:rPr>
      </w:pPr>
      <w:r w:rsidRPr="00E07C49">
        <w:rPr>
          <w:rFonts w:ascii="Arial" w:hAnsi="Arial" w:cs="Arial"/>
          <w:sz w:val="20"/>
          <w:lang w:val="es-ES"/>
        </w:rPr>
        <w:t xml:space="preserve">Điều </w:t>
      </w:r>
      <w:r w:rsidR="00D44CB7" w:rsidRPr="00E07C49">
        <w:rPr>
          <w:rFonts w:ascii="Arial" w:hAnsi="Arial" w:cs="Arial"/>
          <w:sz w:val="20"/>
          <w:lang w:val="es-ES"/>
        </w:rPr>
        <w:t>5</w:t>
      </w:r>
      <w:r w:rsidRPr="00E07C49">
        <w:rPr>
          <w:rFonts w:ascii="Arial" w:hAnsi="Arial" w:cs="Arial"/>
          <w:sz w:val="20"/>
          <w:lang w:val="es-ES"/>
        </w:rPr>
        <w:t xml:space="preserve">. </w:t>
      </w:r>
      <w:r w:rsidR="001A5119" w:rsidRPr="00E07C49">
        <w:rPr>
          <w:rFonts w:ascii="Arial" w:hAnsi="Arial" w:cs="Arial"/>
          <w:sz w:val="20"/>
          <w:lang w:val="es-ES"/>
        </w:rPr>
        <w:t>Điều khoản</w:t>
      </w:r>
      <w:r w:rsidRPr="00E07C49">
        <w:rPr>
          <w:rFonts w:ascii="Arial" w:hAnsi="Arial" w:cs="Arial"/>
          <w:sz w:val="20"/>
          <w:lang w:val="es-ES"/>
        </w:rPr>
        <w:t xml:space="preserve"> thi hành</w:t>
      </w:r>
    </w:p>
    <w:p w14:paraId="61BE98DC" w14:textId="226C771A" w:rsidR="00F35C33" w:rsidRPr="00E07C49" w:rsidRDefault="001A5119" w:rsidP="00E07C49">
      <w:pPr>
        <w:widowControl w:val="0"/>
        <w:tabs>
          <w:tab w:val="left" w:pos="567"/>
          <w:tab w:val="num" w:pos="709"/>
        </w:tabs>
        <w:spacing w:after="120"/>
        <w:ind w:firstLine="284"/>
        <w:jc w:val="both"/>
        <w:rPr>
          <w:rFonts w:ascii="Arial" w:hAnsi="Arial" w:cs="Arial"/>
          <w:sz w:val="20"/>
          <w:szCs w:val="20"/>
          <w:lang w:val="es-ES"/>
        </w:rPr>
      </w:pPr>
      <w:r w:rsidRPr="00E07C49">
        <w:rPr>
          <w:rFonts w:ascii="Arial" w:hAnsi="Arial" w:cs="Arial"/>
          <w:sz w:val="20"/>
          <w:szCs w:val="20"/>
          <w:lang w:val="es-ES"/>
        </w:rPr>
        <w:t xml:space="preserve">1. </w:t>
      </w:r>
      <w:r w:rsidR="00F35C33" w:rsidRPr="00E07C49">
        <w:rPr>
          <w:rFonts w:ascii="Arial" w:hAnsi="Arial" w:cs="Arial"/>
          <w:sz w:val="20"/>
          <w:szCs w:val="20"/>
          <w:lang w:val="es-ES"/>
        </w:rPr>
        <w:t xml:space="preserve">Thông tư này có hiệu lực từ ngày </w:t>
      </w:r>
      <w:r w:rsidR="003C1547" w:rsidRPr="00E07C49">
        <w:rPr>
          <w:rFonts w:ascii="Arial" w:hAnsi="Arial" w:cs="Arial"/>
          <w:sz w:val="20"/>
          <w:szCs w:val="20"/>
          <w:lang w:val="it-IT"/>
        </w:rPr>
        <w:t>…..</w:t>
      </w:r>
      <w:r w:rsidR="00F35C33" w:rsidRPr="00E07C49">
        <w:rPr>
          <w:rFonts w:ascii="Arial" w:hAnsi="Arial" w:cs="Arial"/>
          <w:sz w:val="20"/>
          <w:szCs w:val="20"/>
          <w:lang w:val="es-ES"/>
        </w:rPr>
        <w:t xml:space="preserve"> tháng </w:t>
      </w:r>
      <w:r w:rsidR="00D967C4" w:rsidRPr="00E07C49">
        <w:rPr>
          <w:rFonts w:ascii="Arial" w:hAnsi="Arial" w:cs="Arial"/>
          <w:sz w:val="20"/>
          <w:szCs w:val="20"/>
          <w:lang w:val="it-IT"/>
        </w:rPr>
        <w:t>….</w:t>
      </w:r>
      <w:r w:rsidR="00F35C33" w:rsidRPr="00E07C49">
        <w:rPr>
          <w:rFonts w:ascii="Arial" w:hAnsi="Arial" w:cs="Arial"/>
          <w:sz w:val="20"/>
          <w:szCs w:val="20"/>
          <w:lang w:val="es-ES"/>
        </w:rPr>
        <w:t xml:space="preserve"> năm 20</w:t>
      </w:r>
      <w:r w:rsidRPr="00E07C49">
        <w:rPr>
          <w:rFonts w:ascii="Arial" w:hAnsi="Arial" w:cs="Arial"/>
          <w:sz w:val="20"/>
          <w:szCs w:val="20"/>
          <w:lang w:val="es-ES"/>
        </w:rPr>
        <w:t>2</w:t>
      </w:r>
      <w:r w:rsidR="003C1547" w:rsidRPr="00E07C49">
        <w:rPr>
          <w:rFonts w:ascii="Arial" w:hAnsi="Arial" w:cs="Arial"/>
          <w:sz w:val="20"/>
          <w:szCs w:val="20"/>
          <w:lang w:val="es-ES"/>
        </w:rPr>
        <w:t>4</w:t>
      </w:r>
      <w:r w:rsidR="00F35C33" w:rsidRPr="00E07C49">
        <w:rPr>
          <w:rFonts w:ascii="Arial" w:hAnsi="Arial" w:cs="Arial"/>
          <w:sz w:val="20"/>
          <w:szCs w:val="20"/>
          <w:lang w:val="es-ES"/>
        </w:rPr>
        <w:t>.</w:t>
      </w:r>
      <w:r w:rsidRPr="00E07C49">
        <w:rPr>
          <w:rFonts w:ascii="Arial" w:hAnsi="Arial" w:cs="Arial"/>
          <w:sz w:val="20"/>
          <w:szCs w:val="20"/>
          <w:lang w:val="es-ES"/>
        </w:rPr>
        <w:t xml:space="preserve"> </w:t>
      </w:r>
    </w:p>
    <w:p w14:paraId="67FB0F61" w14:textId="77777777" w:rsidR="001A5119" w:rsidRPr="00E07C49" w:rsidRDefault="001A5119" w:rsidP="00E07C49">
      <w:pPr>
        <w:widowControl w:val="0"/>
        <w:tabs>
          <w:tab w:val="left" w:pos="567"/>
          <w:tab w:val="num" w:pos="709"/>
        </w:tabs>
        <w:spacing w:after="120"/>
        <w:ind w:firstLine="284"/>
        <w:jc w:val="both"/>
        <w:rPr>
          <w:rFonts w:ascii="Arial" w:hAnsi="Arial" w:cs="Arial"/>
          <w:sz w:val="20"/>
          <w:szCs w:val="20"/>
          <w:lang w:val="es-ES"/>
        </w:rPr>
      </w:pPr>
      <w:r w:rsidRPr="00E07C49">
        <w:rPr>
          <w:rFonts w:ascii="Arial" w:hAnsi="Arial" w:cs="Arial"/>
          <w:sz w:val="20"/>
          <w:szCs w:val="20"/>
          <w:lang w:val="es-ES"/>
        </w:rPr>
        <w:t xml:space="preserve">2. Trường hợp các văn bản quy phạm pháp luật được dẫn chiếu để áp dụng tại Thông tư này được </w:t>
      </w:r>
      <w:r w:rsidRPr="00E07C49">
        <w:rPr>
          <w:rFonts w:ascii="Arial" w:hAnsi="Arial" w:cs="Arial"/>
          <w:sz w:val="20"/>
          <w:szCs w:val="20"/>
          <w:lang w:val="es-ES"/>
        </w:rPr>
        <w:lastRenderedPageBreak/>
        <w:t>sửa đổi, bổ sung, thay thế thì sẽ áp dụng theo các văn bản sửa đổi, bổ sung, thay thế đó.</w:t>
      </w:r>
    </w:p>
    <w:p w14:paraId="2589E5D0" w14:textId="77777777" w:rsidR="001B129A" w:rsidRPr="00E07C49" w:rsidRDefault="00D10339" w:rsidP="00E07C49">
      <w:pPr>
        <w:widowControl w:val="0"/>
        <w:tabs>
          <w:tab w:val="left" w:pos="567"/>
          <w:tab w:val="num" w:pos="709"/>
        </w:tabs>
        <w:spacing w:after="120"/>
        <w:ind w:firstLine="284"/>
        <w:jc w:val="both"/>
        <w:rPr>
          <w:rFonts w:ascii="Arial" w:hAnsi="Arial" w:cs="Arial"/>
          <w:sz w:val="20"/>
          <w:szCs w:val="20"/>
          <w:lang w:val="es-ES"/>
        </w:rPr>
      </w:pPr>
      <w:r w:rsidRPr="00E07C49">
        <w:rPr>
          <w:rFonts w:ascii="Arial" w:hAnsi="Arial" w:cs="Arial"/>
          <w:sz w:val="20"/>
          <w:szCs w:val="20"/>
          <w:lang w:val="es-ES"/>
        </w:rPr>
        <w:t xml:space="preserve">3. </w:t>
      </w:r>
      <w:r w:rsidR="00A62F23" w:rsidRPr="00E07C49">
        <w:rPr>
          <w:rFonts w:ascii="Arial" w:hAnsi="Arial" w:cs="Arial"/>
          <w:sz w:val="20"/>
          <w:szCs w:val="20"/>
          <w:lang w:val="es-ES"/>
        </w:rPr>
        <w:t>Trong quá trình thực hiện nếu có khó khăn, vướng mắc đề nghị các cơ quan, tổ chức, cá nhân phản ánh về Bộ Y tế để xem xét, giải quyết./.</w:t>
      </w:r>
    </w:p>
    <w:p w14:paraId="364233C8" w14:textId="77777777" w:rsidR="008C46C1" w:rsidRPr="00E07C49" w:rsidRDefault="008C46C1" w:rsidP="00D44CB7">
      <w:pPr>
        <w:widowControl w:val="0"/>
        <w:spacing w:before="160" w:after="120"/>
        <w:ind w:firstLine="720"/>
        <w:jc w:val="both"/>
        <w:rPr>
          <w:rFonts w:ascii="Arial" w:hAnsi="Arial" w:cs="Arial"/>
          <w:sz w:val="20"/>
          <w:szCs w:val="20"/>
          <w:lang w:val="es-ES"/>
        </w:rPr>
      </w:pPr>
    </w:p>
    <w:tbl>
      <w:tblPr>
        <w:tblW w:w="9322" w:type="dxa"/>
        <w:tblBorders>
          <w:insideH w:val="single" w:sz="4" w:space="0" w:color="auto"/>
        </w:tblBorders>
        <w:tblLook w:val="01E0" w:firstRow="1" w:lastRow="1" w:firstColumn="1" w:lastColumn="1" w:noHBand="0" w:noVBand="0"/>
      </w:tblPr>
      <w:tblGrid>
        <w:gridCol w:w="5637"/>
        <w:gridCol w:w="3685"/>
      </w:tblGrid>
      <w:tr w:rsidR="00262E4F" w:rsidRPr="00E07C49" w14:paraId="18D339B0" w14:textId="77777777" w:rsidTr="00856889">
        <w:trPr>
          <w:trHeight w:val="2528"/>
        </w:trPr>
        <w:tc>
          <w:tcPr>
            <w:tcW w:w="5637" w:type="dxa"/>
            <w:tcBorders>
              <w:top w:val="nil"/>
              <w:left w:val="nil"/>
              <w:bottom w:val="nil"/>
              <w:right w:val="nil"/>
            </w:tcBorders>
          </w:tcPr>
          <w:p w14:paraId="24C9439E" w14:textId="77777777" w:rsidR="004E0000" w:rsidRPr="00E07C49" w:rsidRDefault="004E0000" w:rsidP="003E2379">
            <w:pPr>
              <w:widowControl w:val="0"/>
              <w:spacing w:before="120"/>
              <w:rPr>
                <w:rFonts w:ascii="Arial" w:hAnsi="Arial" w:cs="Arial"/>
                <w:b/>
                <w:i/>
                <w:sz w:val="20"/>
                <w:szCs w:val="20"/>
                <w:lang w:val="es-ES"/>
              </w:rPr>
            </w:pPr>
            <w:r w:rsidRPr="00E07C49">
              <w:rPr>
                <w:rFonts w:ascii="Arial" w:hAnsi="Arial" w:cs="Arial"/>
                <w:b/>
                <w:i/>
                <w:sz w:val="20"/>
                <w:szCs w:val="20"/>
                <w:lang w:val="es-ES"/>
              </w:rPr>
              <w:t>Nơi nhận:</w:t>
            </w:r>
          </w:p>
          <w:p w14:paraId="5833D492" w14:textId="01D76883" w:rsidR="002A7A40" w:rsidRPr="00E07C49" w:rsidRDefault="00E4441D" w:rsidP="00E4441D">
            <w:pPr>
              <w:widowControl w:val="0"/>
              <w:ind w:left="284" w:hanging="142"/>
              <w:rPr>
                <w:rFonts w:ascii="Arial" w:hAnsi="Arial" w:cs="Arial"/>
                <w:sz w:val="20"/>
                <w:szCs w:val="20"/>
                <w:lang w:val="es-ES_tradnl"/>
              </w:rPr>
            </w:pPr>
            <w:r w:rsidRPr="00E07C49">
              <w:rPr>
                <w:rFonts w:ascii="Arial" w:hAnsi="Arial" w:cs="Arial"/>
                <w:sz w:val="20"/>
                <w:szCs w:val="20"/>
                <w:lang w:val="es-ES_tradnl"/>
              </w:rPr>
              <w:t xml:space="preserve">- </w:t>
            </w:r>
            <w:r w:rsidR="00AB0EFC" w:rsidRPr="00E07C49">
              <w:rPr>
                <w:rFonts w:ascii="Arial" w:hAnsi="Arial" w:cs="Arial"/>
                <w:sz w:val="20"/>
                <w:szCs w:val="20"/>
                <w:lang w:val="es-ES_tradnl"/>
              </w:rPr>
              <w:t xml:space="preserve">Ủy ban </w:t>
            </w:r>
            <w:r w:rsidR="00E06C88" w:rsidRPr="00E07C49">
              <w:rPr>
                <w:rFonts w:ascii="Arial" w:hAnsi="Arial" w:cs="Arial"/>
                <w:sz w:val="20"/>
                <w:szCs w:val="20"/>
                <w:lang w:val="es-ES_tradnl"/>
              </w:rPr>
              <w:t>X</w:t>
            </w:r>
            <w:r w:rsidR="00AB0EFC" w:rsidRPr="00E07C49">
              <w:rPr>
                <w:rFonts w:ascii="Arial" w:hAnsi="Arial" w:cs="Arial"/>
                <w:sz w:val="20"/>
                <w:szCs w:val="20"/>
                <w:lang w:val="es-ES_tradnl"/>
              </w:rPr>
              <w:t>ã hội của Quốc hội (để giám sát);</w:t>
            </w:r>
          </w:p>
          <w:p w14:paraId="576ECC84" w14:textId="77777777" w:rsidR="00E4441D" w:rsidRPr="00E07C49" w:rsidRDefault="002A7A40" w:rsidP="00E4441D">
            <w:pPr>
              <w:widowControl w:val="0"/>
              <w:ind w:left="284" w:hanging="142"/>
              <w:rPr>
                <w:rFonts w:ascii="Arial" w:hAnsi="Arial" w:cs="Arial"/>
                <w:sz w:val="20"/>
                <w:szCs w:val="20"/>
                <w:lang w:val="pl-PL"/>
              </w:rPr>
            </w:pPr>
            <w:r w:rsidRPr="00E07C49">
              <w:rPr>
                <w:rFonts w:ascii="Arial" w:hAnsi="Arial" w:cs="Arial"/>
                <w:sz w:val="20"/>
                <w:szCs w:val="20"/>
                <w:lang w:val="es-ES_tradnl"/>
              </w:rPr>
              <w:t xml:space="preserve">- </w:t>
            </w:r>
            <w:r w:rsidR="00E4441D" w:rsidRPr="00E07C49">
              <w:rPr>
                <w:rFonts w:ascii="Arial" w:hAnsi="Arial" w:cs="Arial"/>
                <w:sz w:val="20"/>
                <w:szCs w:val="20"/>
                <w:lang w:val="es-ES_tradnl"/>
              </w:rPr>
              <w:t>Văn phòng Chính phủ (Vụ KGVX; Công báo; Cổng thông tin điện tử Chính phủ)</w:t>
            </w:r>
            <w:r w:rsidR="00E4441D" w:rsidRPr="00E07C49">
              <w:rPr>
                <w:rFonts w:ascii="Arial" w:hAnsi="Arial" w:cs="Arial"/>
                <w:sz w:val="20"/>
                <w:szCs w:val="20"/>
                <w:lang w:val="pl-PL"/>
              </w:rPr>
              <w:t>;</w:t>
            </w:r>
          </w:p>
          <w:p w14:paraId="50A8B7DF" w14:textId="540D0A15"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Bộ Tư pháp (</w:t>
            </w:r>
            <w:bookmarkStart w:id="1" w:name="_GoBack"/>
            <w:bookmarkEnd w:id="1"/>
            <w:r w:rsidRPr="00E07C49">
              <w:rPr>
                <w:rFonts w:ascii="Arial" w:hAnsi="Arial" w:cs="Arial"/>
                <w:sz w:val="20"/>
                <w:szCs w:val="20"/>
                <w:lang w:val="pl-PL"/>
              </w:rPr>
              <w:t>Cục Kiểm tra văn bản QPPL</w:t>
            </w:r>
            <w:r w:rsidR="00E06C88" w:rsidRPr="00E07C49">
              <w:rPr>
                <w:rFonts w:ascii="Arial" w:hAnsi="Arial" w:cs="Arial"/>
                <w:sz w:val="20"/>
                <w:szCs w:val="20"/>
                <w:lang w:val="pl-PL"/>
              </w:rPr>
              <w:t>);</w:t>
            </w:r>
          </w:p>
          <w:p w14:paraId="73A2D0A2"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Các Thứ trưởng (để phối hợp</w:t>
            </w:r>
            <w:r w:rsidR="009B25BE" w:rsidRPr="00E07C49">
              <w:rPr>
                <w:rFonts w:ascii="Arial" w:hAnsi="Arial" w:cs="Arial"/>
                <w:sz w:val="20"/>
                <w:szCs w:val="20"/>
                <w:lang w:val="pl-PL"/>
              </w:rPr>
              <w:t xml:space="preserve"> chỉ đạo</w:t>
            </w:r>
            <w:r w:rsidRPr="00E07C49">
              <w:rPr>
                <w:rFonts w:ascii="Arial" w:hAnsi="Arial" w:cs="Arial"/>
                <w:sz w:val="20"/>
                <w:szCs w:val="20"/>
                <w:lang w:val="pl-PL"/>
              </w:rPr>
              <w:t>);</w:t>
            </w:r>
          </w:p>
          <w:p w14:paraId="482AC2E6"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Các Bộ, cơ quan ngang Bộ, cơ quan thuộc CP;</w:t>
            </w:r>
          </w:p>
          <w:p w14:paraId="2B83C8B3"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xml:space="preserve">- Bảo hiểm xã hội Việt Nam; </w:t>
            </w:r>
          </w:p>
          <w:p w14:paraId="79B73804"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UBND các tỉnh, thành phố trực thuộc TW;</w:t>
            </w:r>
          </w:p>
          <w:p w14:paraId="04ECEC1D"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Kiểm toán Nhà nước;</w:t>
            </w:r>
          </w:p>
          <w:p w14:paraId="102AD55A" w14:textId="77777777" w:rsidR="00E4441D" w:rsidRPr="00E07C49" w:rsidRDefault="00E4441D" w:rsidP="00E4441D">
            <w:pPr>
              <w:widowControl w:val="0"/>
              <w:ind w:left="284" w:hanging="142"/>
              <w:rPr>
                <w:rFonts w:ascii="Arial" w:hAnsi="Arial" w:cs="Arial"/>
                <w:sz w:val="20"/>
                <w:szCs w:val="20"/>
                <w:lang w:val="pl-PL"/>
              </w:rPr>
            </w:pPr>
            <w:r w:rsidRPr="00E07C49">
              <w:rPr>
                <w:rFonts w:ascii="Arial" w:hAnsi="Arial" w:cs="Arial"/>
                <w:sz w:val="20"/>
                <w:szCs w:val="20"/>
                <w:lang w:val="pl-PL"/>
              </w:rPr>
              <w:t>- Sở Y tế các tỉnh, thành phố trực thuộc TW;</w:t>
            </w:r>
          </w:p>
          <w:p w14:paraId="564795BE" w14:textId="77777777" w:rsidR="00E4441D" w:rsidRPr="00E07C49" w:rsidRDefault="00E4441D" w:rsidP="00E4441D">
            <w:pPr>
              <w:keepNext/>
              <w:widowControl w:val="0"/>
              <w:ind w:left="284" w:right="-431" w:hanging="142"/>
              <w:outlineLvl w:val="0"/>
              <w:rPr>
                <w:rFonts w:ascii="Arial" w:eastAsia="Batang" w:hAnsi="Arial" w:cs="Arial"/>
                <w:sz w:val="20"/>
                <w:szCs w:val="20"/>
                <w:lang w:val="pl-PL"/>
              </w:rPr>
            </w:pPr>
            <w:r w:rsidRPr="00E07C49">
              <w:rPr>
                <w:rFonts w:ascii="Arial" w:eastAsia="Batang" w:hAnsi="Arial" w:cs="Arial"/>
                <w:sz w:val="20"/>
                <w:szCs w:val="20"/>
                <w:lang w:val="pl-PL"/>
              </w:rPr>
              <w:t>- Bảo hiểm xã hội Bộ Quốc phòng;</w:t>
            </w:r>
          </w:p>
          <w:p w14:paraId="13486EC5" w14:textId="77777777" w:rsidR="00E4441D" w:rsidRPr="00E07C49" w:rsidRDefault="00E4441D" w:rsidP="00E4441D">
            <w:pPr>
              <w:keepNext/>
              <w:widowControl w:val="0"/>
              <w:ind w:left="284" w:right="-431" w:hanging="142"/>
              <w:outlineLvl w:val="0"/>
              <w:rPr>
                <w:rFonts w:ascii="Arial" w:eastAsia="Batang" w:hAnsi="Arial" w:cs="Arial"/>
                <w:sz w:val="20"/>
                <w:szCs w:val="20"/>
                <w:lang w:val="pl-PL"/>
              </w:rPr>
            </w:pPr>
            <w:r w:rsidRPr="00E07C49">
              <w:rPr>
                <w:rFonts w:ascii="Arial" w:eastAsia="Batang" w:hAnsi="Arial" w:cs="Arial"/>
                <w:sz w:val="20"/>
                <w:szCs w:val="20"/>
                <w:lang w:val="pl-PL"/>
              </w:rPr>
              <w:t>- Các BV, Viện có giường bệnh trực thuộc Bộ Y tế;</w:t>
            </w:r>
          </w:p>
          <w:p w14:paraId="5CCE3FC0" w14:textId="77777777" w:rsidR="00E4441D" w:rsidRPr="00E07C49" w:rsidRDefault="00E4441D" w:rsidP="00E4441D">
            <w:pPr>
              <w:keepNext/>
              <w:widowControl w:val="0"/>
              <w:ind w:left="284" w:hanging="142"/>
              <w:outlineLvl w:val="0"/>
              <w:rPr>
                <w:rFonts w:ascii="Arial" w:eastAsia="Batang" w:hAnsi="Arial" w:cs="Arial"/>
                <w:sz w:val="20"/>
                <w:szCs w:val="20"/>
                <w:lang w:val="pl-PL"/>
              </w:rPr>
            </w:pPr>
            <w:r w:rsidRPr="00E07C49">
              <w:rPr>
                <w:rFonts w:ascii="Arial" w:eastAsia="Batang" w:hAnsi="Arial" w:cs="Arial"/>
                <w:sz w:val="20"/>
                <w:szCs w:val="20"/>
                <w:lang w:val="pl-PL"/>
              </w:rPr>
              <w:t>- Cục Quân Y- BQP; Cục Y tế - BCA;</w:t>
            </w:r>
          </w:p>
          <w:p w14:paraId="6F708DD3" w14:textId="1348ABF6" w:rsidR="00E4441D" w:rsidRPr="00E07C49" w:rsidRDefault="00E4441D" w:rsidP="00E4441D">
            <w:pPr>
              <w:keepNext/>
              <w:widowControl w:val="0"/>
              <w:ind w:left="284" w:hanging="142"/>
              <w:outlineLvl w:val="0"/>
              <w:rPr>
                <w:rFonts w:ascii="Arial" w:eastAsia="Batang" w:hAnsi="Arial" w:cs="Arial"/>
                <w:sz w:val="20"/>
                <w:szCs w:val="20"/>
                <w:lang w:val="pl-PL"/>
              </w:rPr>
            </w:pPr>
            <w:r w:rsidRPr="00E07C49">
              <w:rPr>
                <w:rFonts w:ascii="Arial" w:eastAsia="Batang" w:hAnsi="Arial" w:cs="Arial"/>
                <w:sz w:val="20"/>
                <w:szCs w:val="20"/>
                <w:lang w:val="pl-PL"/>
              </w:rPr>
              <w:t xml:space="preserve">  Cục Y tế - Bộ GTVT;</w:t>
            </w:r>
          </w:p>
          <w:p w14:paraId="4BFDD921" w14:textId="77777777" w:rsidR="00E4441D" w:rsidRPr="00E07C49" w:rsidRDefault="00E4441D" w:rsidP="00E4441D">
            <w:pPr>
              <w:keepNext/>
              <w:widowControl w:val="0"/>
              <w:ind w:left="284" w:right="-431" w:hanging="142"/>
              <w:outlineLvl w:val="0"/>
              <w:rPr>
                <w:rFonts w:ascii="Arial" w:eastAsia="Batang" w:hAnsi="Arial" w:cs="Arial"/>
                <w:sz w:val="20"/>
                <w:szCs w:val="20"/>
                <w:lang w:val="es-ES"/>
              </w:rPr>
            </w:pPr>
            <w:r w:rsidRPr="00E07C49">
              <w:rPr>
                <w:rFonts w:ascii="Arial" w:eastAsia="Batang" w:hAnsi="Arial" w:cs="Arial"/>
                <w:sz w:val="20"/>
                <w:szCs w:val="20"/>
                <w:lang w:val="es-ES"/>
              </w:rPr>
              <w:t>- Y tế các bộ, ngành;</w:t>
            </w:r>
          </w:p>
          <w:p w14:paraId="647F9C08" w14:textId="77777777" w:rsidR="00E4441D" w:rsidRPr="00E07C49" w:rsidRDefault="00E4441D" w:rsidP="00E4441D">
            <w:pPr>
              <w:keepNext/>
              <w:widowControl w:val="0"/>
              <w:ind w:left="284" w:right="-431" w:hanging="142"/>
              <w:outlineLvl w:val="0"/>
              <w:rPr>
                <w:rFonts w:ascii="Arial" w:eastAsia="Batang" w:hAnsi="Arial" w:cs="Arial"/>
                <w:sz w:val="20"/>
                <w:szCs w:val="20"/>
                <w:lang w:val="pl-PL"/>
              </w:rPr>
            </w:pPr>
            <w:r w:rsidRPr="00E07C49">
              <w:rPr>
                <w:rFonts w:ascii="Arial" w:eastAsia="Batang" w:hAnsi="Arial" w:cs="Arial"/>
                <w:sz w:val="20"/>
                <w:szCs w:val="20"/>
                <w:lang w:val="pl-PL"/>
              </w:rPr>
              <w:t>- Các Vụ, Cục, Tổng cục, Văn phòng Bộ, Thanh tra Bộ;</w:t>
            </w:r>
          </w:p>
          <w:p w14:paraId="0E91BEF8" w14:textId="77777777" w:rsidR="00E4441D" w:rsidRPr="00E07C49" w:rsidRDefault="00E4441D" w:rsidP="00E4441D">
            <w:pPr>
              <w:keepNext/>
              <w:widowControl w:val="0"/>
              <w:ind w:left="284" w:right="-431" w:hanging="142"/>
              <w:outlineLvl w:val="0"/>
              <w:rPr>
                <w:rFonts w:ascii="Arial" w:eastAsia="Batang" w:hAnsi="Arial" w:cs="Arial"/>
                <w:sz w:val="20"/>
                <w:szCs w:val="20"/>
                <w:lang w:val="pl-PL"/>
              </w:rPr>
            </w:pPr>
            <w:r w:rsidRPr="00E07C49">
              <w:rPr>
                <w:rFonts w:ascii="Arial" w:eastAsia="Batang" w:hAnsi="Arial" w:cs="Arial"/>
                <w:sz w:val="20"/>
                <w:szCs w:val="20"/>
                <w:lang w:val="pl-PL"/>
              </w:rPr>
              <w:t>- Cổng thông tin điện tử BYT;</w:t>
            </w:r>
          </w:p>
          <w:p w14:paraId="0857DE54" w14:textId="77777777" w:rsidR="004E0000" w:rsidRPr="00E07C49" w:rsidRDefault="00E4441D" w:rsidP="00E4441D">
            <w:pPr>
              <w:widowControl w:val="0"/>
              <w:rPr>
                <w:rFonts w:ascii="Arial" w:hAnsi="Arial" w:cs="Arial"/>
                <w:sz w:val="20"/>
                <w:szCs w:val="20"/>
                <w:lang w:val="pt-BR"/>
              </w:rPr>
            </w:pPr>
            <w:r w:rsidRPr="00E07C49">
              <w:rPr>
                <w:rFonts w:ascii="Arial" w:eastAsia="Batang" w:hAnsi="Arial" w:cs="Arial"/>
                <w:sz w:val="20"/>
                <w:szCs w:val="20"/>
                <w:lang w:val="nl-NL"/>
              </w:rPr>
              <w:t xml:space="preserve">   - Lưu: VT, BH (02), PC (02).</w:t>
            </w:r>
          </w:p>
        </w:tc>
        <w:tc>
          <w:tcPr>
            <w:tcW w:w="3685" w:type="dxa"/>
            <w:tcBorders>
              <w:left w:val="nil"/>
            </w:tcBorders>
          </w:tcPr>
          <w:p w14:paraId="2DF8F2C4" w14:textId="52673988" w:rsidR="004E0000" w:rsidRPr="00E07C49" w:rsidRDefault="004E0000" w:rsidP="003E2379">
            <w:pPr>
              <w:widowControl w:val="0"/>
              <w:jc w:val="center"/>
              <w:rPr>
                <w:rFonts w:ascii="Arial" w:hAnsi="Arial" w:cs="Arial"/>
                <w:b/>
                <w:sz w:val="20"/>
                <w:szCs w:val="20"/>
                <w:lang w:val="pt-BR"/>
              </w:rPr>
            </w:pPr>
            <w:r w:rsidRPr="00E07C49">
              <w:rPr>
                <w:rFonts w:ascii="Arial" w:hAnsi="Arial" w:cs="Arial"/>
                <w:b/>
                <w:sz w:val="20"/>
                <w:szCs w:val="20"/>
                <w:lang w:val="pt-BR"/>
              </w:rPr>
              <w:t>BỘ TRƯỞNG</w:t>
            </w:r>
          </w:p>
          <w:p w14:paraId="469DC60B" w14:textId="5D16E827" w:rsidR="00791313" w:rsidRPr="00E07C49" w:rsidRDefault="00791313" w:rsidP="003E2379">
            <w:pPr>
              <w:widowControl w:val="0"/>
              <w:jc w:val="center"/>
              <w:rPr>
                <w:rFonts w:ascii="Arial" w:hAnsi="Arial" w:cs="Arial"/>
                <w:b/>
                <w:sz w:val="20"/>
                <w:szCs w:val="20"/>
                <w:lang w:val="vi-VN"/>
              </w:rPr>
            </w:pPr>
          </w:p>
          <w:p w14:paraId="12EDA2D5" w14:textId="7E470B6F" w:rsidR="00791313" w:rsidRPr="00E07C49" w:rsidRDefault="00791313" w:rsidP="003E2379">
            <w:pPr>
              <w:widowControl w:val="0"/>
              <w:jc w:val="center"/>
              <w:rPr>
                <w:rFonts w:ascii="Arial" w:hAnsi="Arial" w:cs="Arial"/>
                <w:b/>
                <w:sz w:val="20"/>
                <w:szCs w:val="20"/>
                <w:lang w:val="vi-VN"/>
              </w:rPr>
            </w:pPr>
          </w:p>
          <w:p w14:paraId="068EACEB" w14:textId="2A8C7622" w:rsidR="00791313" w:rsidRPr="00E07C49" w:rsidRDefault="00791313" w:rsidP="003E2379">
            <w:pPr>
              <w:widowControl w:val="0"/>
              <w:jc w:val="center"/>
              <w:rPr>
                <w:rFonts w:ascii="Arial" w:hAnsi="Arial" w:cs="Arial"/>
                <w:b/>
                <w:sz w:val="20"/>
                <w:szCs w:val="20"/>
                <w:lang w:val="vi-VN"/>
              </w:rPr>
            </w:pPr>
          </w:p>
          <w:p w14:paraId="699CCA1F" w14:textId="7E7EE497" w:rsidR="00791313" w:rsidRPr="00E07C49" w:rsidRDefault="00791313" w:rsidP="003E2379">
            <w:pPr>
              <w:widowControl w:val="0"/>
              <w:jc w:val="center"/>
              <w:rPr>
                <w:rFonts w:ascii="Arial" w:hAnsi="Arial" w:cs="Arial"/>
                <w:b/>
                <w:sz w:val="20"/>
                <w:szCs w:val="20"/>
                <w:lang w:val="vi-VN"/>
              </w:rPr>
            </w:pPr>
          </w:p>
          <w:p w14:paraId="6514664C" w14:textId="77777777" w:rsidR="00791313" w:rsidRPr="00E07C49" w:rsidRDefault="00791313" w:rsidP="003E2379">
            <w:pPr>
              <w:widowControl w:val="0"/>
              <w:jc w:val="center"/>
              <w:rPr>
                <w:rFonts w:ascii="Arial" w:hAnsi="Arial" w:cs="Arial"/>
                <w:b/>
                <w:sz w:val="20"/>
                <w:szCs w:val="20"/>
                <w:lang w:val="vi-VN"/>
              </w:rPr>
            </w:pPr>
          </w:p>
          <w:p w14:paraId="7096B570" w14:textId="60BB8983" w:rsidR="00791313" w:rsidRPr="00E07C49" w:rsidRDefault="00791313" w:rsidP="003E2379">
            <w:pPr>
              <w:widowControl w:val="0"/>
              <w:jc w:val="center"/>
              <w:rPr>
                <w:rFonts w:ascii="Arial" w:hAnsi="Arial" w:cs="Arial"/>
                <w:b/>
                <w:sz w:val="20"/>
                <w:szCs w:val="20"/>
                <w:lang w:val="vi-VN"/>
              </w:rPr>
            </w:pPr>
          </w:p>
          <w:p w14:paraId="1597624D" w14:textId="3E260CB5" w:rsidR="00791313" w:rsidRPr="00E07C49" w:rsidRDefault="00791313" w:rsidP="003E2379">
            <w:pPr>
              <w:widowControl w:val="0"/>
              <w:jc w:val="center"/>
              <w:rPr>
                <w:rFonts w:ascii="Arial" w:hAnsi="Arial" w:cs="Arial"/>
                <w:b/>
                <w:sz w:val="20"/>
                <w:szCs w:val="20"/>
                <w:lang w:val="vi-VN"/>
              </w:rPr>
            </w:pPr>
          </w:p>
          <w:p w14:paraId="54C2579D" w14:textId="65D2D01E" w:rsidR="00791313" w:rsidRPr="00E07C49" w:rsidRDefault="00D967C4" w:rsidP="003E2379">
            <w:pPr>
              <w:widowControl w:val="0"/>
              <w:jc w:val="center"/>
              <w:rPr>
                <w:rFonts w:ascii="Arial" w:hAnsi="Arial" w:cs="Arial"/>
                <w:b/>
                <w:sz w:val="20"/>
                <w:szCs w:val="20"/>
              </w:rPr>
            </w:pPr>
            <w:r w:rsidRPr="00E07C49">
              <w:rPr>
                <w:rFonts w:ascii="Arial" w:hAnsi="Arial" w:cs="Arial"/>
                <w:b/>
                <w:sz w:val="20"/>
                <w:szCs w:val="20"/>
              </w:rPr>
              <w:t>Đào Hồng Lan</w:t>
            </w:r>
          </w:p>
          <w:p w14:paraId="42861029" w14:textId="77777777" w:rsidR="004E0000" w:rsidRPr="00E07C49" w:rsidRDefault="004E0000" w:rsidP="003E2379">
            <w:pPr>
              <w:widowControl w:val="0"/>
              <w:jc w:val="center"/>
              <w:rPr>
                <w:rFonts w:ascii="Arial" w:hAnsi="Arial" w:cs="Arial"/>
                <w:b/>
                <w:sz w:val="20"/>
                <w:szCs w:val="20"/>
                <w:lang w:val="pt-BR"/>
              </w:rPr>
            </w:pPr>
          </w:p>
          <w:p w14:paraId="2C26CF42" w14:textId="77777777" w:rsidR="005661D9" w:rsidRPr="00E07C49" w:rsidRDefault="005661D9" w:rsidP="003E2379">
            <w:pPr>
              <w:widowControl w:val="0"/>
              <w:jc w:val="center"/>
              <w:rPr>
                <w:rFonts w:ascii="Arial" w:hAnsi="Arial" w:cs="Arial"/>
                <w:b/>
                <w:sz w:val="20"/>
                <w:szCs w:val="20"/>
                <w:lang w:val="pt-BR"/>
              </w:rPr>
            </w:pPr>
          </w:p>
          <w:p w14:paraId="67E9F310" w14:textId="77777777" w:rsidR="005949EC" w:rsidRPr="00E07C49" w:rsidRDefault="005949EC" w:rsidP="00545E99">
            <w:pPr>
              <w:widowControl w:val="0"/>
              <w:spacing w:before="240"/>
              <w:jc w:val="center"/>
              <w:rPr>
                <w:rFonts w:ascii="Arial" w:hAnsi="Arial" w:cs="Arial"/>
                <w:b/>
                <w:sz w:val="20"/>
                <w:szCs w:val="20"/>
                <w:lang w:val="pt-BR"/>
              </w:rPr>
            </w:pPr>
          </w:p>
          <w:p w14:paraId="151E8FB9" w14:textId="77777777" w:rsidR="004E0000" w:rsidRPr="00E07C49" w:rsidRDefault="004E0000" w:rsidP="003E2379">
            <w:pPr>
              <w:widowControl w:val="0"/>
              <w:rPr>
                <w:rFonts w:ascii="Arial" w:hAnsi="Arial" w:cs="Arial"/>
                <w:b/>
                <w:sz w:val="20"/>
                <w:szCs w:val="20"/>
                <w:lang w:val="pt-BR"/>
              </w:rPr>
            </w:pPr>
          </w:p>
          <w:p w14:paraId="507C56B1" w14:textId="77777777" w:rsidR="007412B7" w:rsidRPr="00E07C49" w:rsidRDefault="007412B7" w:rsidP="003E2379">
            <w:pPr>
              <w:widowControl w:val="0"/>
              <w:rPr>
                <w:rFonts w:ascii="Arial" w:hAnsi="Arial" w:cs="Arial"/>
                <w:b/>
                <w:sz w:val="20"/>
                <w:szCs w:val="20"/>
                <w:lang w:val="pt-BR"/>
              </w:rPr>
            </w:pPr>
          </w:p>
          <w:p w14:paraId="4D169DC4" w14:textId="77777777" w:rsidR="004E0000" w:rsidRPr="00E07C49" w:rsidRDefault="004E0000" w:rsidP="00A65209">
            <w:pPr>
              <w:widowControl w:val="0"/>
              <w:rPr>
                <w:rFonts w:ascii="Arial" w:hAnsi="Arial" w:cs="Arial"/>
                <w:b/>
                <w:sz w:val="20"/>
                <w:szCs w:val="20"/>
                <w:lang w:val="pt-BR"/>
              </w:rPr>
            </w:pPr>
          </w:p>
          <w:p w14:paraId="77AF3D65" w14:textId="77777777" w:rsidR="004E0000" w:rsidRPr="00E07C49" w:rsidRDefault="004E0000" w:rsidP="003E2379">
            <w:pPr>
              <w:widowControl w:val="0"/>
              <w:jc w:val="center"/>
              <w:rPr>
                <w:rFonts w:ascii="Arial" w:hAnsi="Arial" w:cs="Arial"/>
                <w:b/>
                <w:sz w:val="20"/>
                <w:szCs w:val="20"/>
                <w:lang w:val="pt-BR"/>
              </w:rPr>
            </w:pPr>
          </w:p>
        </w:tc>
      </w:tr>
    </w:tbl>
    <w:p w14:paraId="3EC7B13E" w14:textId="77777777" w:rsidR="0049600C" w:rsidRPr="00E07C49" w:rsidRDefault="0049600C" w:rsidP="00BC54FE">
      <w:pPr>
        <w:widowControl w:val="0"/>
        <w:rPr>
          <w:rFonts w:ascii="Arial" w:hAnsi="Arial" w:cs="Arial"/>
          <w:sz w:val="20"/>
          <w:szCs w:val="20"/>
          <w:lang w:val="pt-BR"/>
        </w:rPr>
      </w:pPr>
    </w:p>
    <w:sectPr w:rsidR="0049600C" w:rsidRPr="00E07C49" w:rsidSect="00D44CB7">
      <w:headerReference w:type="default" r:id="rId9"/>
      <w:pgSz w:w="11907" w:h="16840" w:code="9"/>
      <w:pgMar w:top="1247" w:right="1134" w:bottom="1247" w:left="1701" w:header="0" w:footer="414"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F5636" w16cex:dateUtc="2023-11-15T07:37:00Z"/>
  <w16cex:commentExtensible w16cex:durableId="28FF5653" w16cex:dateUtc="2023-11-15T07:38:00Z"/>
  <w16cex:commentExtensible w16cex:durableId="28FF5E33" w16cex:dateUtc="2023-11-15T08:11:00Z"/>
  <w16cex:commentExtensible w16cex:durableId="28FF5E8F" w16cex:dateUtc="2023-11-15T08:13:00Z"/>
  <w16cex:commentExtensible w16cex:durableId="28FF555E" w16cex:dateUtc="2023-11-15T07:34:00Z"/>
  <w16cex:commentExtensible w16cex:durableId="28FF549A" w16cex:dateUtc="2023-11-15T07:30:00Z"/>
  <w16cex:commentExtensible w16cex:durableId="28FF5F1F" w16cex:dateUtc="2023-11-15T08:15:00Z"/>
  <w16cex:commentExtensible w16cex:durableId="28FF5F8E" w16cex:dateUtc="2023-11-15T08:1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690C" w14:textId="77777777" w:rsidR="00252976" w:rsidRDefault="00252976" w:rsidP="00B74442">
      <w:r>
        <w:separator/>
      </w:r>
    </w:p>
  </w:endnote>
  <w:endnote w:type="continuationSeparator" w:id="0">
    <w:p w14:paraId="5099B5C6" w14:textId="77777777" w:rsidR="00252976" w:rsidRDefault="00252976" w:rsidP="00B7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FF9E8" w14:textId="77777777" w:rsidR="00252976" w:rsidRDefault="00252976" w:rsidP="00B74442">
      <w:r>
        <w:separator/>
      </w:r>
    </w:p>
  </w:footnote>
  <w:footnote w:type="continuationSeparator" w:id="0">
    <w:p w14:paraId="625E8E9D" w14:textId="77777777" w:rsidR="00252976" w:rsidRDefault="00252976" w:rsidP="00B74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18"/>
      <w:docPartObj>
        <w:docPartGallery w:val="Page Numbers (Top of Page)"/>
        <w:docPartUnique/>
      </w:docPartObj>
    </w:sdtPr>
    <w:sdtEndPr/>
    <w:sdtContent>
      <w:p w14:paraId="45F74E9F" w14:textId="77777777" w:rsidR="003250D2" w:rsidRDefault="003250D2">
        <w:pPr>
          <w:pStyle w:val="Header"/>
          <w:jc w:val="center"/>
        </w:pPr>
      </w:p>
      <w:p w14:paraId="3B9007CC" w14:textId="0E51A327" w:rsidR="003250D2" w:rsidRDefault="00FE7AF3" w:rsidP="00AB55D9">
        <w:pPr>
          <w:pStyle w:val="Header"/>
          <w:spacing w:before="120"/>
          <w:jc w:val="center"/>
        </w:pPr>
        <w:r>
          <w:fldChar w:fldCharType="begin"/>
        </w:r>
        <w:r w:rsidR="007A33F6">
          <w:instrText xml:space="preserve"> PAGE   \* MERGEFORMAT </w:instrText>
        </w:r>
        <w:r>
          <w:fldChar w:fldCharType="separate"/>
        </w:r>
        <w:r w:rsidR="00E07C49">
          <w:rPr>
            <w:noProof/>
          </w:rPr>
          <w:t>1</w:t>
        </w:r>
        <w:r>
          <w:rPr>
            <w:noProof/>
          </w:rPr>
          <w:fldChar w:fldCharType="end"/>
        </w:r>
      </w:p>
    </w:sdtContent>
  </w:sdt>
  <w:p w14:paraId="1F87F561" w14:textId="77777777" w:rsidR="003250D2" w:rsidRDefault="00325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09F"/>
    <w:multiLevelType w:val="hybridMultilevel"/>
    <w:tmpl w:val="49BE8962"/>
    <w:lvl w:ilvl="0" w:tplc="CA5E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B59DE"/>
    <w:multiLevelType w:val="hybridMultilevel"/>
    <w:tmpl w:val="A98E3AA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46C054B"/>
    <w:multiLevelType w:val="hybridMultilevel"/>
    <w:tmpl w:val="B1C452EC"/>
    <w:lvl w:ilvl="0" w:tplc="971C84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E0FCE"/>
    <w:multiLevelType w:val="hybridMultilevel"/>
    <w:tmpl w:val="ECC60058"/>
    <w:lvl w:ilvl="0" w:tplc="F458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17833"/>
    <w:multiLevelType w:val="hybridMultilevel"/>
    <w:tmpl w:val="E01E7DE8"/>
    <w:lvl w:ilvl="0" w:tplc="42AE6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A6ED1"/>
    <w:multiLevelType w:val="hybridMultilevel"/>
    <w:tmpl w:val="DCA2DBF4"/>
    <w:lvl w:ilvl="0" w:tplc="024423A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8875D1D"/>
    <w:multiLevelType w:val="hybridMultilevel"/>
    <w:tmpl w:val="4C8CE406"/>
    <w:lvl w:ilvl="0" w:tplc="A27AB138">
      <w:start w:val="9"/>
      <w:numFmt w:val="bullet"/>
      <w:lvlText w:val="-"/>
      <w:lvlJc w:val="left"/>
      <w:pPr>
        <w:ind w:left="2160" w:hanging="360"/>
      </w:pPr>
      <w:rPr>
        <w:rFonts w:ascii="Constantia" w:eastAsia="Calibri" w:hAnsi="Constantia"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CE2CCC"/>
    <w:multiLevelType w:val="hybridMultilevel"/>
    <w:tmpl w:val="A6A81DA4"/>
    <w:lvl w:ilvl="0" w:tplc="3DB269A6">
      <w:start w:val="1"/>
      <w:numFmt w:val="low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BC114A2"/>
    <w:multiLevelType w:val="hybridMultilevel"/>
    <w:tmpl w:val="B02638F4"/>
    <w:lvl w:ilvl="0" w:tplc="BB44A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BA32AF"/>
    <w:multiLevelType w:val="hybridMultilevel"/>
    <w:tmpl w:val="8688B5AE"/>
    <w:lvl w:ilvl="0" w:tplc="1BE812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2C60A8"/>
    <w:multiLevelType w:val="hybridMultilevel"/>
    <w:tmpl w:val="A6545E44"/>
    <w:lvl w:ilvl="0" w:tplc="8600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4760E"/>
    <w:multiLevelType w:val="hybridMultilevel"/>
    <w:tmpl w:val="F4922C6A"/>
    <w:lvl w:ilvl="0" w:tplc="10087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8E1483"/>
    <w:multiLevelType w:val="hybridMultilevel"/>
    <w:tmpl w:val="D7D457A4"/>
    <w:lvl w:ilvl="0" w:tplc="A6CEE19C">
      <w:start w:val="1"/>
      <w:numFmt w:val="lowerLetter"/>
      <w:lvlText w:val="%1)"/>
      <w:lvlJc w:val="left"/>
      <w:pPr>
        <w:ind w:left="2149" w:hanging="360"/>
      </w:pPr>
      <w:rPr>
        <w:rFonts w:hint="default"/>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15:restartNumberingAfterBreak="0">
    <w:nsid w:val="51711FF3"/>
    <w:multiLevelType w:val="hybridMultilevel"/>
    <w:tmpl w:val="C6AE9B8E"/>
    <w:lvl w:ilvl="0" w:tplc="19289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75CE8"/>
    <w:multiLevelType w:val="hybridMultilevel"/>
    <w:tmpl w:val="7564F7EE"/>
    <w:lvl w:ilvl="0" w:tplc="7C88ECC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52CB6DE2"/>
    <w:multiLevelType w:val="hybridMultilevel"/>
    <w:tmpl w:val="1188FED0"/>
    <w:lvl w:ilvl="0" w:tplc="B18CCE70">
      <w:numFmt w:val="bullet"/>
      <w:lvlText w:val="-"/>
      <w:lvlJc w:val="left"/>
      <w:pPr>
        <w:ind w:left="1440" w:hanging="360"/>
      </w:pPr>
      <w:rPr>
        <w:rFonts w:ascii="Constantia" w:eastAsia="Calibri" w:hAnsi="Constantia" w:cs="Times New Roman" w:hint="default"/>
        <w:b/>
      </w:rPr>
    </w:lvl>
    <w:lvl w:ilvl="1" w:tplc="04090003">
      <w:start w:val="1"/>
      <w:numFmt w:val="bullet"/>
      <w:lvlText w:val="o"/>
      <w:lvlJc w:val="left"/>
      <w:pPr>
        <w:ind w:left="2160" w:hanging="360"/>
      </w:pPr>
      <w:rPr>
        <w:rFonts w:ascii="Courier New" w:hAnsi="Courier New" w:cs="Courier New" w:hint="default"/>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AB0749"/>
    <w:multiLevelType w:val="hybridMultilevel"/>
    <w:tmpl w:val="43F8EA6C"/>
    <w:lvl w:ilvl="0" w:tplc="04090005">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7" w15:restartNumberingAfterBreak="0">
    <w:nsid w:val="5BC021DB"/>
    <w:multiLevelType w:val="hybridMultilevel"/>
    <w:tmpl w:val="DCA2DBF4"/>
    <w:lvl w:ilvl="0" w:tplc="024423A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63B60E35"/>
    <w:multiLevelType w:val="hybridMultilevel"/>
    <w:tmpl w:val="51209D5C"/>
    <w:lvl w:ilvl="0" w:tplc="DE2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630CA"/>
    <w:multiLevelType w:val="hybridMultilevel"/>
    <w:tmpl w:val="89D64E8E"/>
    <w:lvl w:ilvl="0" w:tplc="173218AC">
      <w:start w:val="2"/>
      <w:numFmt w:val="lowerLetter"/>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8571767"/>
    <w:multiLevelType w:val="hybridMultilevel"/>
    <w:tmpl w:val="A934DDC6"/>
    <w:lvl w:ilvl="0" w:tplc="86A61486">
      <w:start w:val="1"/>
      <w:numFmt w:val="low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981426D"/>
    <w:multiLevelType w:val="hybridMultilevel"/>
    <w:tmpl w:val="71B0F074"/>
    <w:lvl w:ilvl="0" w:tplc="299CA2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5994398"/>
    <w:multiLevelType w:val="hybridMultilevel"/>
    <w:tmpl w:val="FCCEF060"/>
    <w:lvl w:ilvl="0" w:tplc="394A185A">
      <w:start w:val="1"/>
      <w:numFmt w:val="lowerLetter"/>
      <w:lvlText w:val="%1)"/>
      <w:lvlJc w:val="left"/>
      <w:pPr>
        <w:ind w:left="1070" w:hanging="360"/>
      </w:pPr>
      <w:rPr>
        <w:rFonts w:ascii="Times New Roman" w:eastAsia="Times New Roman" w:hAnsi="Times New Roman"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7ADB7DB2"/>
    <w:multiLevelType w:val="hybridMultilevel"/>
    <w:tmpl w:val="328EE160"/>
    <w:lvl w:ilvl="0" w:tplc="BA1A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A3D9B"/>
    <w:multiLevelType w:val="hybridMultilevel"/>
    <w:tmpl w:val="B15EED54"/>
    <w:lvl w:ilvl="0" w:tplc="E4FC4A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8"/>
  </w:num>
  <w:num w:numId="4">
    <w:abstractNumId w:val="16"/>
  </w:num>
  <w:num w:numId="5">
    <w:abstractNumId w:val="18"/>
  </w:num>
  <w:num w:numId="6">
    <w:abstractNumId w:val="6"/>
  </w:num>
  <w:num w:numId="7">
    <w:abstractNumId w:val="15"/>
  </w:num>
  <w:num w:numId="8">
    <w:abstractNumId w:val="7"/>
  </w:num>
  <w:num w:numId="9">
    <w:abstractNumId w:val="20"/>
  </w:num>
  <w:num w:numId="10">
    <w:abstractNumId w:val="19"/>
  </w:num>
  <w:num w:numId="11">
    <w:abstractNumId w:val="12"/>
  </w:num>
  <w:num w:numId="12">
    <w:abstractNumId w:val="10"/>
  </w:num>
  <w:num w:numId="13">
    <w:abstractNumId w:val="0"/>
  </w:num>
  <w:num w:numId="14">
    <w:abstractNumId w:val="13"/>
  </w:num>
  <w:num w:numId="15">
    <w:abstractNumId w:val="3"/>
  </w:num>
  <w:num w:numId="16">
    <w:abstractNumId w:val="2"/>
  </w:num>
  <w:num w:numId="17">
    <w:abstractNumId w:val="22"/>
  </w:num>
  <w:num w:numId="18">
    <w:abstractNumId w:val="4"/>
  </w:num>
  <w:num w:numId="19">
    <w:abstractNumId w:val="9"/>
  </w:num>
  <w:num w:numId="20">
    <w:abstractNumId w:val="21"/>
  </w:num>
  <w:num w:numId="21">
    <w:abstractNumId w:val="23"/>
  </w:num>
  <w:num w:numId="22">
    <w:abstractNumId w:val="5"/>
  </w:num>
  <w:num w:numId="23">
    <w:abstractNumId w:val="17"/>
  </w:num>
  <w:num w:numId="24">
    <w:abstractNumId w:val="14"/>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60"/>
    <w:rsid w:val="000017CC"/>
    <w:rsid w:val="00002A8F"/>
    <w:rsid w:val="00002D95"/>
    <w:rsid w:val="00004769"/>
    <w:rsid w:val="000052E5"/>
    <w:rsid w:val="00005501"/>
    <w:rsid w:val="0000717C"/>
    <w:rsid w:val="00007312"/>
    <w:rsid w:val="0000739E"/>
    <w:rsid w:val="00011384"/>
    <w:rsid w:val="00011F95"/>
    <w:rsid w:val="00013C1A"/>
    <w:rsid w:val="00013D98"/>
    <w:rsid w:val="00016375"/>
    <w:rsid w:val="00017E87"/>
    <w:rsid w:val="0002006C"/>
    <w:rsid w:val="00020C73"/>
    <w:rsid w:val="0002284E"/>
    <w:rsid w:val="00022AE8"/>
    <w:rsid w:val="0002349E"/>
    <w:rsid w:val="00026C6D"/>
    <w:rsid w:val="00027A5C"/>
    <w:rsid w:val="00030917"/>
    <w:rsid w:val="000319CE"/>
    <w:rsid w:val="00033EF4"/>
    <w:rsid w:val="000355AB"/>
    <w:rsid w:val="00035794"/>
    <w:rsid w:val="00036009"/>
    <w:rsid w:val="0003752E"/>
    <w:rsid w:val="00040168"/>
    <w:rsid w:val="000419CC"/>
    <w:rsid w:val="00041EF7"/>
    <w:rsid w:val="000424AD"/>
    <w:rsid w:val="000435B8"/>
    <w:rsid w:val="000475E6"/>
    <w:rsid w:val="000501F2"/>
    <w:rsid w:val="00050331"/>
    <w:rsid w:val="000522DB"/>
    <w:rsid w:val="0005349C"/>
    <w:rsid w:val="00054DA1"/>
    <w:rsid w:val="00056D69"/>
    <w:rsid w:val="000574F4"/>
    <w:rsid w:val="00057546"/>
    <w:rsid w:val="000578A4"/>
    <w:rsid w:val="000604D6"/>
    <w:rsid w:val="00061379"/>
    <w:rsid w:val="000639BF"/>
    <w:rsid w:val="0006420C"/>
    <w:rsid w:val="00065518"/>
    <w:rsid w:val="00065B87"/>
    <w:rsid w:val="00065CDC"/>
    <w:rsid w:val="00066BFB"/>
    <w:rsid w:val="0006783B"/>
    <w:rsid w:val="00067841"/>
    <w:rsid w:val="000728D5"/>
    <w:rsid w:val="00072CB0"/>
    <w:rsid w:val="00074476"/>
    <w:rsid w:val="00074F6D"/>
    <w:rsid w:val="00075056"/>
    <w:rsid w:val="00075A1F"/>
    <w:rsid w:val="000762FC"/>
    <w:rsid w:val="000765D1"/>
    <w:rsid w:val="000777FC"/>
    <w:rsid w:val="0008644E"/>
    <w:rsid w:val="00092340"/>
    <w:rsid w:val="00092C01"/>
    <w:rsid w:val="0009311E"/>
    <w:rsid w:val="000939FF"/>
    <w:rsid w:val="00093CDF"/>
    <w:rsid w:val="0009401B"/>
    <w:rsid w:val="00096DDD"/>
    <w:rsid w:val="00097137"/>
    <w:rsid w:val="000979D8"/>
    <w:rsid w:val="000A006F"/>
    <w:rsid w:val="000A1CD9"/>
    <w:rsid w:val="000A2789"/>
    <w:rsid w:val="000A2CD1"/>
    <w:rsid w:val="000A3769"/>
    <w:rsid w:val="000A4013"/>
    <w:rsid w:val="000A451B"/>
    <w:rsid w:val="000A48EA"/>
    <w:rsid w:val="000A5007"/>
    <w:rsid w:val="000A6474"/>
    <w:rsid w:val="000A74CA"/>
    <w:rsid w:val="000B0266"/>
    <w:rsid w:val="000B0AC9"/>
    <w:rsid w:val="000B0DD9"/>
    <w:rsid w:val="000B1312"/>
    <w:rsid w:val="000B30D4"/>
    <w:rsid w:val="000B3BE3"/>
    <w:rsid w:val="000B4141"/>
    <w:rsid w:val="000B4F71"/>
    <w:rsid w:val="000B5651"/>
    <w:rsid w:val="000B7950"/>
    <w:rsid w:val="000B7E77"/>
    <w:rsid w:val="000C0617"/>
    <w:rsid w:val="000C07B5"/>
    <w:rsid w:val="000C150F"/>
    <w:rsid w:val="000C2B00"/>
    <w:rsid w:val="000C3353"/>
    <w:rsid w:val="000C42C8"/>
    <w:rsid w:val="000C47E7"/>
    <w:rsid w:val="000D2D0E"/>
    <w:rsid w:val="000D339B"/>
    <w:rsid w:val="000D4063"/>
    <w:rsid w:val="000D4E61"/>
    <w:rsid w:val="000D7900"/>
    <w:rsid w:val="000D79E1"/>
    <w:rsid w:val="000D7FFB"/>
    <w:rsid w:val="000E098C"/>
    <w:rsid w:val="000E1D84"/>
    <w:rsid w:val="000E4616"/>
    <w:rsid w:val="000E5E3C"/>
    <w:rsid w:val="000E656A"/>
    <w:rsid w:val="000E68FA"/>
    <w:rsid w:val="000E74B6"/>
    <w:rsid w:val="000F5C2C"/>
    <w:rsid w:val="000F6052"/>
    <w:rsid w:val="000F6094"/>
    <w:rsid w:val="000F6A85"/>
    <w:rsid w:val="00100E4F"/>
    <w:rsid w:val="00103AAE"/>
    <w:rsid w:val="00103C64"/>
    <w:rsid w:val="00103E08"/>
    <w:rsid w:val="00105D5D"/>
    <w:rsid w:val="0010660E"/>
    <w:rsid w:val="00106D8A"/>
    <w:rsid w:val="00106F4B"/>
    <w:rsid w:val="001113A1"/>
    <w:rsid w:val="0011186D"/>
    <w:rsid w:val="00111ACF"/>
    <w:rsid w:val="00111DB6"/>
    <w:rsid w:val="00111DD6"/>
    <w:rsid w:val="00112780"/>
    <w:rsid w:val="0011278B"/>
    <w:rsid w:val="00113D07"/>
    <w:rsid w:val="00113F13"/>
    <w:rsid w:val="001143CF"/>
    <w:rsid w:val="00115296"/>
    <w:rsid w:val="0011663E"/>
    <w:rsid w:val="00117E2F"/>
    <w:rsid w:val="001204F5"/>
    <w:rsid w:val="001206FE"/>
    <w:rsid w:val="001209CF"/>
    <w:rsid w:val="00120D2F"/>
    <w:rsid w:val="00121EFC"/>
    <w:rsid w:val="001226A8"/>
    <w:rsid w:val="00122AF6"/>
    <w:rsid w:val="00124038"/>
    <w:rsid w:val="0012674E"/>
    <w:rsid w:val="00127547"/>
    <w:rsid w:val="0013030C"/>
    <w:rsid w:val="0013305F"/>
    <w:rsid w:val="0013336D"/>
    <w:rsid w:val="0013454B"/>
    <w:rsid w:val="00135DAA"/>
    <w:rsid w:val="00137D42"/>
    <w:rsid w:val="00142CCA"/>
    <w:rsid w:val="00144209"/>
    <w:rsid w:val="001443FF"/>
    <w:rsid w:val="0014496D"/>
    <w:rsid w:val="0014661B"/>
    <w:rsid w:val="00146C00"/>
    <w:rsid w:val="00151673"/>
    <w:rsid w:val="00151890"/>
    <w:rsid w:val="00152263"/>
    <w:rsid w:val="00152941"/>
    <w:rsid w:val="001529DA"/>
    <w:rsid w:val="0015501C"/>
    <w:rsid w:val="00155846"/>
    <w:rsid w:val="00155F98"/>
    <w:rsid w:val="00160506"/>
    <w:rsid w:val="001606C5"/>
    <w:rsid w:val="001616BD"/>
    <w:rsid w:val="001637D1"/>
    <w:rsid w:val="00165355"/>
    <w:rsid w:val="00165E6D"/>
    <w:rsid w:val="001664B6"/>
    <w:rsid w:val="00166808"/>
    <w:rsid w:val="00166F0F"/>
    <w:rsid w:val="0016719E"/>
    <w:rsid w:val="00170840"/>
    <w:rsid w:val="00173BEF"/>
    <w:rsid w:val="001774B7"/>
    <w:rsid w:val="00180416"/>
    <w:rsid w:val="00182FD8"/>
    <w:rsid w:val="00186402"/>
    <w:rsid w:val="00187698"/>
    <w:rsid w:val="00190247"/>
    <w:rsid w:val="001904A9"/>
    <w:rsid w:val="0019169A"/>
    <w:rsid w:val="00192037"/>
    <w:rsid w:val="001934C8"/>
    <w:rsid w:val="00193B87"/>
    <w:rsid w:val="00193E1E"/>
    <w:rsid w:val="00195FCE"/>
    <w:rsid w:val="001965A9"/>
    <w:rsid w:val="001A0892"/>
    <w:rsid w:val="001A1269"/>
    <w:rsid w:val="001A20B3"/>
    <w:rsid w:val="001A2F07"/>
    <w:rsid w:val="001A31B6"/>
    <w:rsid w:val="001A38FB"/>
    <w:rsid w:val="001A3AA3"/>
    <w:rsid w:val="001A3D04"/>
    <w:rsid w:val="001A5119"/>
    <w:rsid w:val="001A5516"/>
    <w:rsid w:val="001A6E49"/>
    <w:rsid w:val="001A7307"/>
    <w:rsid w:val="001B0D92"/>
    <w:rsid w:val="001B129A"/>
    <w:rsid w:val="001B15D2"/>
    <w:rsid w:val="001B4E3D"/>
    <w:rsid w:val="001C02BB"/>
    <w:rsid w:val="001C36D8"/>
    <w:rsid w:val="001C64BF"/>
    <w:rsid w:val="001C6C40"/>
    <w:rsid w:val="001D11F1"/>
    <w:rsid w:val="001D2608"/>
    <w:rsid w:val="001D2EF6"/>
    <w:rsid w:val="001D3D00"/>
    <w:rsid w:val="001D486B"/>
    <w:rsid w:val="001D4C02"/>
    <w:rsid w:val="001D64FE"/>
    <w:rsid w:val="001D7E56"/>
    <w:rsid w:val="001E6703"/>
    <w:rsid w:val="001E6F60"/>
    <w:rsid w:val="001E792F"/>
    <w:rsid w:val="001F0EA2"/>
    <w:rsid w:val="001F25D7"/>
    <w:rsid w:val="001F2EA1"/>
    <w:rsid w:val="001F2F1D"/>
    <w:rsid w:val="001F5AE0"/>
    <w:rsid w:val="001F5C23"/>
    <w:rsid w:val="001F5FFB"/>
    <w:rsid w:val="001F6269"/>
    <w:rsid w:val="001F7B82"/>
    <w:rsid w:val="0020046C"/>
    <w:rsid w:val="00200E39"/>
    <w:rsid w:val="00201669"/>
    <w:rsid w:val="002040DD"/>
    <w:rsid w:val="00204F40"/>
    <w:rsid w:val="00205E6F"/>
    <w:rsid w:val="002066F6"/>
    <w:rsid w:val="00211842"/>
    <w:rsid w:val="00212679"/>
    <w:rsid w:val="00212B76"/>
    <w:rsid w:val="0021515A"/>
    <w:rsid w:val="0021556C"/>
    <w:rsid w:val="00215841"/>
    <w:rsid w:val="0021692E"/>
    <w:rsid w:val="00216971"/>
    <w:rsid w:val="00216B76"/>
    <w:rsid w:val="00216CC1"/>
    <w:rsid w:val="0022069F"/>
    <w:rsid w:val="00221075"/>
    <w:rsid w:val="002221AC"/>
    <w:rsid w:val="00222279"/>
    <w:rsid w:val="0022297F"/>
    <w:rsid w:val="00222B2D"/>
    <w:rsid w:val="00222F19"/>
    <w:rsid w:val="00223D52"/>
    <w:rsid w:val="002248C7"/>
    <w:rsid w:val="00225309"/>
    <w:rsid w:val="00226762"/>
    <w:rsid w:val="002271FC"/>
    <w:rsid w:val="00227F9E"/>
    <w:rsid w:val="002308AF"/>
    <w:rsid w:val="002309E0"/>
    <w:rsid w:val="00230AEA"/>
    <w:rsid w:val="00231171"/>
    <w:rsid w:val="002318CF"/>
    <w:rsid w:val="002319BB"/>
    <w:rsid w:val="0023227D"/>
    <w:rsid w:val="00232958"/>
    <w:rsid w:val="002356CB"/>
    <w:rsid w:val="00237B8D"/>
    <w:rsid w:val="00240FB3"/>
    <w:rsid w:val="0024151A"/>
    <w:rsid w:val="00241FA7"/>
    <w:rsid w:val="00242C4F"/>
    <w:rsid w:val="00242E29"/>
    <w:rsid w:val="00242FB5"/>
    <w:rsid w:val="00243F51"/>
    <w:rsid w:val="002449C4"/>
    <w:rsid w:val="0024578F"/>
    <w:rsid w:val="002461B5"/>
    <w:rsid w:val="00246E5D"/>
    <w:rsid w:val="002475D9"/>
    <w:rsid w:val="00247BC4"/>
    <w:rsid w:val="0025054A"/>
    <w:rsid w:val="00250A43"/>
    <w:rsid w:val="00250BD1"/>
    <w:rsid w:val="00251AAE"/>
    <w:rsid w:val="00251F0E"/>
    <w:rsid w:val="00252976"/>
    <w:rsid w:val="00252FBE"/>
    <w:rsid w:val="00253345"/>
    <w:rsid w:val="002540BA"/>
    <w:rsid w:val="00255017"/>
    <w:rsid w:val="0025613D"/>
    <w:rsid w:val="0025626D"/>
    <w:rsid w:val="00256E67"/>
    <w:rsid w:val="002570F6"/>
    <w:rsid w:val="002579C8"/>
    <w:rsid w:val="00260506"/>
    <w:rsid w:val="0026087B"/>
    <w:rsid w:val="002627C1"/>
    <w:rsid w:val="00262E4F"/>
    <w:rsid w:val="00264A41"/>
    <w:rsid w:val="00266476"/>
    <w:rsid w:val="002667E2"/>
    <w:rsid w:val="0026783C"/>
    <w:rsid w:val="00270BCF"/>
    <w:rsid w:val="00271D54"/>
    <w:rsid w:val="002731CE"/>
    <w:rsid w:val="0027563C"/>
    <w:rsid w:val="00276E89"/>
    <w:rsid w:val="00277740"/>
    <w:rsid w:val="00280533"/>
    <w:rsid w:val="0028056C"/>
    <w:rsid w:val="00280ACE"/>
    <w:rsid w:val="00281478"/>
    <w:rsid w:val="00282E06"/>
    <w:rsid w:val="00284A99"/>
    <w:rsid w:val="00284EE1"/>
    <w:rsid w:val="00285563"/>
    <w:rsid w:val="00285902"/>
    <w:rsid w:val="0028700A"/>
    <w:rsid w:val="0028703F"/>
    <w:rsid w:val="00290FED"/>
    <w:rsid w:val="00291400"/>
    <w:rsid w:val="002924B0"/>
    <w:rsid w:val="00293B02"/>
    <w:rsid w:val="00293FD7"/>
    <w:rsid w:val="002948DC"/>
    <w:rsid w:val="00295814"/>
    <w:rsid w:val="0029626D"/>
    <w:rsid w:val="00296F61"/>
    <w:rsid w:val="002A0F1F"/>
    <w:rsid w:val="002A1AB1"/>
    <w:rsid w:val="002A1B10"/>
    <w:rsid w:val="002A234C"/>
    <w:rsid w:val="002A371E"/>
    <w:rsid w:val="002A564B"/>
    <w:rsid w:val="002A59E9"/>
    <w:rsid w:val="002A5DB8"/>
    <w:rsid w:val="002A73A5"/>
    <w:rsid w:val="002A744D"/>
    <w:rsid w:val="002A7A40"/>
    <w:rsid w:val="002A7A4E"/>
    <w:rsid w:val="002B102E"/>
    <w:rsid w:val="002B10EA"/>
    <w:rsid w:val="002B2189"/>
    <w:rsid w:val="002B4278"/>
    <w:rsid w:val="002B56B7"/>
    <w:rsid w:val="002C0ECC"/>
    <w:rsid w:val="002C144A"/>
    <w:rsid w:val="002C3139"/>
    <w:rsid w:val="002C39AF"/>
    <w:rsid w:val="002C428C"/>
    <w:rsid w:val="002C527F"/>
    <w:rsid w:val="002C7F93"/>
    <w:rsid w:val="002D1D2C"/>
    <w:rsid w:val="002D3D6B"/>
    <w:rsid w:val="002D4A7D"/>
    <w:rsid w:val="002D6BE6"/>
    <w:rsid w:val="002D6FF4"/>
    <w:rsid w:val="002E073A"/>
    <w:rsid w:val="002E08D9"/>
    <w:rsid w:val="002E0F22"/>
    <w:rsid w:val="002E1ED7"/>
    <w:rsid w:val="002E2C4C"/>
    <w:rsid w:val="002E58B3"/>
    <w:rsid w:val="002E78BA"/>
    <w:rsid w:val="002F22B4"/>
    <w:rsid w:val="002F2950"/>
    <w:rsid w:val="002F4749"/>
    <w:rsid w:val="002F4C35"/>
    <w:rsid w:val="002F4E63"/>
    <w:rsid w:val="002F5214"/>
    <w:rsid w:val="002F5AF8"/>
    <w:rsid w:val="002F5C0D"/>
    <w:rsid w:val="002F5E01"/>
    <w:rsid w:val="002F5F86"/>
    <w:rsid w:val="002F5FFE"/>
    <w:rsid w:val="002F6DFA"/>
    <w:rsid w:val="00300C33"/>
    <w:rsid w:val="00303BFB"/>
    <w:rsid w:val="0031025D"/>
    <w:rsid w:val="003115F6"/>
    <w:rsid w:val="00311D76"/>
    <w:rsid w:val="00311F15"/>
    <w:rsid w:val="003140BE"/>
    <w:rsid w:val="00315B6B"/>
    <w:rsid w:val="003205F6"/>
    <w:rsid w:val="00321956"/>
    <w:rsid w:val="00321AF4"/>
    <w:rsid w:val="00322B67"/>
    <w:rsid w:val="00324E04"/>
    <w:rsid w:val="003250D2"/>
    <w:rsid w:val="003252F7"/>
    <w:rsid w:val="00326749"/>
    <w:rsid w:val="00326E5C"/>
    <w:rsid w:val="00327167"/>
    <w:rsid w:val="00327251"/>
    <w:rsid w:val="00327C92"/>
    <w:rsid w:val="0033089A"/>
    <w:rsid w:val="00333510"/>
    <w:rsid w:val="00335BF7"/>
    <w:rsid w:val="0034036E"/>
    <w:rsid w:val="00340450"/>
    <w:rsid w:val="003404C9"/>
    <w:rsid w:val="003417EE"/>
    <w:rsid w:val="00343441"/>
    <w:rsid w:val="00343465"/>
    <w:rsid w:val="00343F00"/>
    <w:rsid w:val="0034464C"/>
    <w:rsid w:val="00344940"/>
    <w:rsid w:val="00344C1C"/>
    <w:rsid w:val="00345174"/>
    <w:rsid w:val="003457AD"/>
    <w:rsid w:val="0034636F"/>
    <w:rsid w:val="00347117"/>
    <w:rsid w:val="00350063"/>
    <w:rsid w:val="00351C16"/>
    <w:rsid w:val="003525A7"/>
    <w:rsid w:val="00353D03"/>
    <w:rsid w:val="00354E04"/>
    <w:rsid w:val="00357AA4"/>
    <w:rsid w:val="00361012"/>
    <w:rsid w:val="003630D2"/>
    <w:rsid w:val="00363DA1"/>
    <w:rsid w:val="0036569B"/>
    <w:rsid w:val="003659F7"/>
    <w:rsid w:val="00365BEE"/>
    <w:rsid w:val="00370C30"/>
    <w:rsid w:val="00371393"/>
    <w:rsid w:val="0037171E"/>
    <w:rsid w:val="00372ADB"/>
    <w:rsid w:val="00374367"/>
    <w:rsid w:val="00374B3E"/>
    <w:rsid w:val="00375293"/>
    <w:rsid w:val="00375414"/>
    <w:rsid w:val="00375B74"/>
    <w:rsid w:val="00376A4B"/>
    <w:rsid w:val="00376CC9"/>
    <w:rsid w:val="00377D37"/>
    <w:rsid w:val="0038029D"/>
    <w:rsid w:val="00381BB5"/>
    <w:rsid w:val="00383892"/>
    <w:rsid w:val="00383D39"/>
    <w:rsid w:val="00384852"/>
    <w:rsid w:val="00390065"/>
    <w:rsid w:val="00390405"/>
    <w:rsid w:val="00390F83"/>
    <w:rsid w:val="00391BA2"/>
    <w:rsid w:val="00393BB0"/>
    <w:rsid w:val="00395203"/>
    <w:rsid w:val="003971E6"/>
    <w:rsid w:val="0039779B"/>
    <w:rsid w:val="003A0480"/>
    <w:rsid w:val="003A091E"/>
    <w:rsid w:val="003A1C8B"/>
    <w:rsid w:val="003A1D70"/>
    <w:rsid w:val="003A2007"/>
    <w:rsid w:val="003A21AA"/>
    <w:rsid w:val="003A2CD9"/>
    <w:rsid w:val="003A3D22"/>
    <w:rsid w:val="003A47FE"/>
    <w:rsid w:val="003A53FD"/>
    <w:rsid w:val="003A557D"/>
    <w:rsid w:val="003A680C"/>
    <w:rsid w:val="003A7C5B"/>
    <w:rsid w:val="003A7CCA"/>
    <w:rsid w:val="003B0080"/>
    <w:rsid w:val="003B02E8"/>
    <w:rsid w:val="003B21CB"/>
    <w:rsid w:val="003B29D7"/>
    <w:rsid w:val="003B2CBA"/>
    <w:rsid w:val="003B3CBC"/>
    <w:rsid w:val="003B51A7"/>
    <w:rsid w:val="003B7034"/>
    <w:rsid w:val="003B7492"/>
    <w:rsid w:val="003C03D8"/>
    <w:rsid w:val="003C0DD4"/>
    <w:rsid w:val="003C131F"/>
    <w:rsid w:val="003C1547"/>
    <w:rsid w:val="003C17CF"/>
    <w:rsid w:val="003C381F"/>
    <w:rsid w:val="003C3B13"/>
    <w:rsid w:val="003C55A9"/>
    <w:rsid w:val="003C6A14"/>
    <w:rsid w:val="003C7837"/>
    <w:rsid w:val="003D24F8"/>
    <w:rsid w:val="003D3307"/>
    <w:rsid w:val="003D360F"/>
    <w:rsid w:val="003D47B0"/>
    <w:rsid w:val="003D73E1"/>
    <w:rsid w:val="003E1735"/>
    <w:rsid w:val="003E1D5D"/>
    <w:rsid w:val="003E2379"/>
    <w:rsid w:val="003E504F"/>
    <w:rsid w:val="003E7DC9"/>
    <w:rsid w:val="003F03A5"/>
    <w:rsid w:val="003F186A"/>
    <w:rsid w:val="003F38F8"/>
    <w:rsid w:val="003F3AB8"/>
    <w:rsid w:val="003F3B06"/>
    <w:rsid w:val="003F5B0B"/>
    <w:rsid w:val="003F5B46"/>
    <w:rsid w:val="003F7600"/>
    <w:rsid w:val="003F7D1D"/>
    <w:rsid w:val="004007EB"/>
    <w:rsid w:val="00400DE7"/>
    <w:rsid w:val="00400EDD"/>
    <w:rsid w:val="004016BB"/>
    <w:rsid w:val="00402B38"/>
    <w:rsid w:val="00404A92"/>
    <w:rsid w:val="00404AE6"/>
    <w:rsid w:val="00407736"/>
    <w:rsid w:val="004100FF"/>
    <w:rsid w:val="00411F58"/>
    <w:rsid w:val="00414B7E"/>
    <w:rsid w:val="00415F15"/>
    <w:rsid w:val="00416529"/>
    <w:rsid w:val="00417AD4"/>
    <w:rsid w:val="0042018A"/>
    <w:rsid w:val="004232C0"/>
    <w:rsid w:val="00425DB3"/>
    <w:rsid w:val="00425F5E"/>
    <w:rsid w:val="004270E1"/>
    <w:rsid w:val="004307AB"/>
    <w:rsid w:val="00433097"/>
    <w:rsid w:val="00433498"/>
    <w:rsid w:val="0043404E"/>
    <w:rsid w:val="0043639D"/>
    <w:rsid w:val="00436CEF"/>
    <w:rsid w:val="0043777C"/>
    <w:rsid w:val="00440C9F"/>
    <w:rsid w:val="00441C6B"/>
    <w:rsid w:val="00441D23"/>
    <w:rsid w:val="004421DD"/>
    <w:rsid w:val="00442E0F"/>
    <w:rsid w:val="0044466B"/>
    <w:rsid w:val="00444673"/>
    <w:rsid w:val="004462CD"/>
    <w:rsid w:val="00446DCC"/>
    <w:rsid w:val="004475C7"/>
    <w:rsid w:val="00447B9A"/>
    <w:rsid w:val="004511D6"/>
    <w:rsid w:val="004525FE"/>
    <w:rsid w:val="00453232"/>
    <w:rsid w:val="0045358D"/>
    <w:rsid w:val="004546CD"/>
    <w:rsid w:val="00454A00"/>
    <w:rsid w:val="004570CB"/>
    <w:rsid w:val="00457742"/>
    <w:rsid w:val="00457B25"/>
    <w:rsid w:val="00457F12"/>
    <w:rsid w:val="0046049F"/>
    <w:rsid w:val="004612EF"/>
    <w:rsid w:val="00462C5A"/>
    <w:rsid w:val="00463AD8"/>
    <w:rsid w:val="004642D1"/>
    <w:rsid w:val="00464D5D"/>
    <w:rsid w:val="00464E10"/>
    <w:rsid w:val="004671C2"/>
    <w:rsid w:val="004706CA"/>
    <w:rsid w:val="00470982"/>
    <w:rsid w:val="00470DE1"/>
    <w:rsid w:val="00470EB8"/>
    <w:rsid w:val="0047179B"/>
    <w:rsid w:val="0047184C"/>
    <w:rsid w:val="00471E62"/>
    <w:rsid w:val="00473696"/>
    <w:rsid w:val="00474CB6"/>
    <w:rsid w:val="004758B3"/>
    <w:rsid w:val="00475FB8"/>
    <w:rsid w:val="004763BD"/>
    <w:rsid w:val="00480E4C"/>
    <w:rsid w:val="0048120F"/>
    <w:rsid w:val="00481A09"/>
    <w:rsid w:val="0048205F"/>
    <w:rsid w:val="0048260B"/>
    <w:rsid w:val="00483907"/>
    <w:rsid w:val="00484469"/>
    <w:rsid w:val="004901E0"/>
    <w:rsid w:val="00493C5D"/>
    <w:rsid w:val="0049530C"/>
    <w:rsid w:val="00495D33"/>
    <w:rsid w:val="0049600C"/>
    <w:rsid w:val="004963AF"/>
    <w:rsid w:val="00496621"/>
    <w:rsid w:val="004970A6"/>
    <w:rsid w:val="00497721"/>
    <w:rsid w:val="00497D04"/>
    <w:rsid w:val="004A1347"/>
    <w:rsid w:val="004A3613"/>
    <w:rsid w:val="004A5146"/>
    <w:rsid w:val="004A5299"/>
    <w:rsid w:val="004A5F9A"/>
    <w:rsid w:val="004A6F71"/>
    <w:rsid w:val="004B2358"/>
    <w:rsid w:val="004B2713"/>
    <w:rsid w:val="004B3131"/>
    <w:rsid w:val="004B3469"/>
    <w:rsid w:val="004B4782"/>
    <w:rsid w:val="004B66A6"/>
    <w:rsid w:val="004B7539"/>
    <w:rsid w:val="004B7823"/>
    <w:rsid w:val="004C26E2"/>
    <w:rsid w:val="004C2B3B"/>
    <w:rsid w:val="004C2CF6"/>
    <w:rsid w:val="004C508A"/>
    <w:rsid w:val="004D0AA6"/>
    <w:rsid w:val="004D1384"/>
    <w:rsid w:val="004D2F95"/>
    <w:rsid w:val="004D356A"/>
    <w:rsid w:val="004D42B8"/>
    <w:rsid w:val="004E0000"/>
    <w:rsid w:val="004E067F"/>
    <w:rsid w:val="004E482D"/>
    <w:rsid w:val="004E6FEA"/>
    <w:rsid w:val="004F00C4"/>
    <w:rsid w:val="004F330F"/>
    <w:rsid w:val="004F3429"/>
    <w:rsid w:val="004F51A1"/>
    <w:rsid w:val="004F5212"/>
    <w:rsid w:val="004F6B43"/>
    <w:rsid w:val="004F7C29"/>
    <w:rsid w:val="005046DD"/>
    <w:rsid w:val="0050562E"/>
    <w:rsid w:val="00505685"/>
    <w:rsid w:val="00505C1A"/>
    <w:rsid w:val="00506CB8"/>
    <w:rsid w:val="0050774F"/>
    <w:rsid w:val="005113CF"/>
    <w:rsid w:val="00513044"/>
    <w:rsid w:val="005169DB"/>
    <w:rsid w:val="00517FC3"/>
    <w:rsid w:val="005201BB"/>
    <w:rsid w:val="00520BAE"/>
    <w:rsid w:val="00523B46"/>
    <w:rsid w:val="0052450B"/>
    <w:rsid w:val="00525403"/>
    <w:rsid w:val="00526F1C"/>
    <w:rsid w:val="00530A9E"/>
    <w:rsid w:val="00531F3B"/>
    <w:rsid w:val="00532182"/>
    <w:rsid w:val="00532464"/>
    <w:rsid w:val="00533D14"/>
    <w:rsid w:val="00534E00"/>
    <w:rsid w:val="00536FAD"/>
    <w:rsid w:val="00537996"/>
    <w:rsid w:val="00537D91"/>
    <w:rsid w:val="00540CD7"/>
    <w:rsid w:val="00540F1A"/>
    <w:rsid w:val="0054140E"/>
    <w:rsid w:val="00542D42"/>
    <w:rsid w:val="00544BE9"/>
    <w:rsid w:val="005454D6"/>
    <w:rsid w:val="00545E99"/>
    <w:rsid w:val="0054657C"/>
    <w:rsid w:val="00546B10"/>
    <w:rsid w:val="00551AE3"/>
    <w:rsid w:val="00552B6D"/>
    <w:rsid w:val="00553EF1"/>
    <w:rsid w:val="005540D6"/>
    <w:rsid w:val="00554917"/>
    <w:rsid w:val="0055538C"/>
    <w:rsid w:val="005605CE"/>
    <w:rsid w:val="00560CAC"/>
    <w:rsid w:val="005638D2"/>
    <w:rsid w:val="00565BC0"/>
    <w:rsid w:val="00565E38"/>
    <w:rsid w:val="005661D9"/>
    <w:rsid w:val="00566C39"/>
    <w:rsid w:val="00567AD5"/>
    <w:rsid w:val="00570DE9"/>
    <w:rsid w:val="00574E81"/>
    <w:rsid w:val="00575C0C"/>
    <w:rsid w:val="00575F89"/>
    <w:rsid w:val="0057608C"/>
    <w:rsid w:val="00580EC5"/>
    <w:rsid w:val="00580FA8"/>
    <w:rsid w:val="005813B6"/>
    <w:rsid w:val="00584F0F"/>
    <w:rsid w:val="00586586"/>
    <w:rsid w:val="00586829"/>
    <w:rsid w:val="00586C9D"/>
    <w:rsid w:val="0058775A"/>
    <w:rsid w:val="00587BF2"/>
    <w:rsid w:val="00590300"/>
    <w:rsid w:val="005904FE"/>
    <w:rsid w:val="00591511"/>
    <w:rsid w:val="00591D33"/>
    <w:rsid w:val="005943EA"/>
    <w:rsid w:val="005949EC"/>
    <w:rsid w:val="005972A7"/>
    <w:rsid w:val="00597EDC"/>
    <w:rsid w:val="005A1A3C"/>
    <w:rsid w:val="005A25D3"/>
    <w:rsid w:val="005A3603"/>
    <w:rsid w:val="005A63E7"/>
    <w:rsid w:val="005A6572"/>
    <w:rsid w:val="005A67B1"/>
    <w:rsid w:val="005A7809"/>
    <w:rsid w:val="005A780E"/>
    <w:rsid w:val="005A7DA3"/>
    <w:rsid w:val="005B1C71"/>
    <w:rsid w:val="005B21D8"/>
    <w:rsid w:val="005B30EF"/>
    <w:rsid w:val="005B394B"/>
    <w:rsid w:val="005B495A"/>
    <w:rsid w:val="005B60C9"/>
    <w:rsid w:val="005B7138"/>
    <w:rsid w:val="005B73D0"/>
    <w:rsid w:val="005B7DCE"/>
    <w:rsid w:val="005C01DD"/>
    <w:rsid w:val="005C31DC"/>
    <w:rsid w:val="005C3CD4"/>
    <w:rsid w:val="005C6136"/>
    <w:rsid w:val="005D044A"/>
    <w:rsid w:val="005D2451"/>
    <w:rsid w:val="005D3061"/>
    <w:rsid w:val="005D37DA"/>
    <w:rsid w:val="005E0779"/>
    <w:rsid w:val="005E50A2"/>
    <w:rsid w:val="005E50FC"/>
    <w:rsid w:val="005E51E1"/>
    <w:rsid w:val="005E6B1C"/>
    <w:rsid w:val="005E7CE8"/>
    <w:rsid w:val="005F0DA3"/>
    <w:rsid w:val="005F3E53"/>
    <w:rsid w:val="005F56AF"/>
    <w:rsid w:val="006042B2"/>
    <w:rsid w:val="00604DB3"/>
    <w:rsid w:val="00604F46"/>
    <w:rsid w:val="006053DB"/>
    <w:rsid w:val="006068F3"/>
    <w:rsid w:val="00607071"/>
    <w:rsid w:val="006100EA"/>
    <w:rsid w:val="00610EDE"/>
    <w:rsid w:val="00611705"/>
    <w:rsid w:val="00615253"/>
    <w:rsid w:val="0061595E"/>
    <w:rsid w:val="006167CB"/>
    <w:rsid w:val="00616BB6"/>
    <w:rsid w:val="00616C70"/>
    <w:rsid w:val="00616EDE"/>
    <w:rsid w:val="006178C5"/>
    <w:rsid w:val="00620188"/>
    <w:rsid w:val="006206FF"/>
    <w:rsid w:val="00620EA7"/>
    <w:rsid w:val="00621CEB"/>
    <w:rsid w:val="00622FFB"/>
    <w:rsid w:val="006230F2"/>
    <w:rsid w:val="006237D8"/>
    <w:rsid w:val="00626D55"/>
    <w:rsid w:val="00627BF3"/>
    <w:rsid w:val="00631CC6"/>
    <w:rsid w:val="00631D1C"/>
    <w:rsid w:val="00632A4F"/>
    <w:rsid w:val="00634D2C"/>
    <w:rsid w:val="00634EA2"/>
    <w:rsid w:val="00636241"/>
    <w:rsid w:val="00636F3F"/>
    <w:rsid w:val="00637185"/>
    <w:rsid w:val="006375C3"/>
    <w:rsid w:val="00637BD1"/>
    <w:rsid w:val="00637C8F"/>
    <w:rsid w:val="00640214"/>
    <w:rsid w:val="006430EC"/>
    <w:rsid w:val="00643817"/>
    <w:rsid w:val="0064395E"/>
    <w:rsid w:val="006447AA"/>
    <w:rsid w:val="00644F81"/>
    <w:rsid w:val="006451CF"/>
    <w:rsid w:val="006451F5"/>
    <w:rsid w:val="00645A07"/>
    <w:rsid w:val="006466C3"/>
    <w:rsid w:val="00646B61"/>
    <w:rsid w:val="00646D6B"/>
    <w:rsid w:val="00647C4C"/>
    <w:rsid w:val="00652EA4"/>
    <w:rsid w:val="00653E54"/>
    <w:rsid w:val="00653FAE"/>
    <w:rsid w:val="0065452A"/>
    <w:rsid w:val="00656BAF"/>
    <w:rsid w:val="00656CF9"/>
    <w:rsid w:val="0065707B"/>
    <w:rsid w:val="00663269"/>
    <w:rsid w:val="00663BDA"/>
    <w:rsid w:val="006653F6"/>
    <w:rsid w:val="00666B30"/>
    <w:rsid w:val="00666EFD"/>
    <w:rsid w:val="00670121"/>
    <w:rsid w:val="00671C4E"/>
    <w:rsid w:val="00671F5C"/>
    <w:rsid w:val="00672DC2"/>
    <w:rsid w:val="00672E08"/>
    <w:rsid w:val="006751BF"/>
    <w:rsid w:val="0067617F"/>
    <w:rsid w:val="006761EF"/>
    <w:rsid w:val="00676A3B"/>
    <w:rsid w:val="00676E29"/>
    <w:rsid w:val="0067772B"/>
    <w:rsid w:val="006800F6"/>
    <w:rsid w:val="0068081A"/>
    <w:rsid w:val="00680FB4"/>
    <w:rsid w:val="0068290D"/>
    <w:rsid w:val="00682BA6"/>
    <w:rsid w:val="00685B2B"/>
    <w:rsid w:val="00686A7E"/>
    <w:rsid w:val="00687362"/>
    <w:rsid w:val="00687A97"/>
    <w:rsid w:val="006911F1"/>
    <w:rsid w:val="006915D9"/>
    <w:rsid w:val="00693A1F"/>
    <w:rsid w:val="00693BE0"/>
    <w:rsid w:val="0069462B"/>
    <w:rsid w:val="00694E9B"/>
    <w:rsid w:val="00696571"/>
    <w:rsid w:val="00696790"/>
    <w:rsid w:val="00697858"/>
    <w:rsid w:val="00697A71"/>
    <w:rsid w:val="00697B21"/>
    <w:rsid w:val="006A0905"/>
    <w:rsid w:val="006A0A73"/>
    <w:rsid w:val="006A0D17"/>
    <w:rsid w:val="006A3E8C"/>
    <w:rsid w:val="006A4506"/>
    <w:rsid w:val="006A75CD"/>
    <w:rsid w:val="006A7F73"/>
    <w:rsid w:val="006B5040"/>
    <w:rsid w:val="006B5281"/>
    <w:rsid w:val="006B634C"/>
    <w:rsid w:val="006B6E0A"/>
    <w:rsid w:val="006B788E"/>
    <w:rsid w:val="006B7B33"/>
    <w:rsid w:val="006B7C9D"/>
    <w:rsid w:val="006C1109"/>
    <w:rsid w:val="006C370D"/>
    <w:rsid w:val="006C5378"/>
    <w:rsid w:val="006C64C3"/>
    <w:rsid w:val="006C6C9E"/>
    <w:rsid w:val="006C7094"/>
    <w:rsid w:val="006C7FD1"/>
    <w:rsid w:val="006D0184"/>
    <w:rsid w:val="006D1CB8"/>
    <w:rsid w:val="006D22EE"/>
    <w:rsid w:val="006D3007"/>
    <w:rsid w:val="006D45D6"/>
    <w:rsid w:val="006D4970"/>
    <w:rsid w:val="006D59BE"/>
    <w:rsid w:val="006D5A45"/>
    <w:rsid w:val="006D5F1F"/>
    <w:rsid w:val="006D6BA0"/>
    <w:rsid w:val="006E071B"/>
    <w:rsid w:val="006E30F4"/>
    <w:rsid w:val="006E6365"/>
    <w:rsid w:val="006F04DE"/>
    <w:rsid w:val="006F4E0F"/>
    <w:rsid w:val="006F5234"/>
    <w:rsid w:val="006F5A27"/>
    <w:rsid w:val="006F65EB"/>
    <w:rsid w:val="006F6E89"/>
    <w:rsid w:val="006F6FF5"/>
    <w:rsid w:val="006F7FBD"/>
    <w:rsid w:val="007003B6"/>
    <w:rsid w:val="00700BAA"/>
    <w:rsid w:val="00700BD0"/>
    <w:rsid w:val="007010A9"/>
    <w:rsid w:val="00701BE5"/>
    <w:rsid w:val="00702210"/>
    <w:rsid w:val="00703018"/>
    <w:rsid w:val="00703896"/>
    <w:rsid w:val="00703B72"/>
    <w:rsid w:val="0070425F"/>
    <w:rsid w:val="00704652"/>
    <w:rsid w:val="007061A8"/>
    <w:rsid w:val="0070703A"/>
    <w:rsid w:val="00707682"/>
    <w:rsid w:val="00707C34"/>
    <w:rsid w:val="00711B0E"/>
    <w:rsid w:val="007121F6"/>
    <w:rsid w:val="0071331C"/>
    <w:rsid w:val="00715034"/>
    <w:rsid w:val="00715191"/>
    <w:rsid w:val="0071553C"/>
    <w:rsid w:val="00722632"/>
    <w:rsid w:val="00722A30"/>
    <w:rsid w:val="00722BA2"/>
    <w:rsid w:val="007237E3"/>
    <w:rsid w:val="00725CC6"/>
    <w:rsid w:val="00726276"/>
    <w:rsid w:val="0072645F"/>
    <w:rsid w:val="00726A20"/>
    <w:rsid w:val="0072732E"/>
    <w:rsid w:val="007276B6"/>
    <w:rsid w:val="007315A3"/>
    <w:rsid w:val="00731D3D"/>
    <w:rsid w:val="00731D9D"/>
    <w:rsid w:val="007322EC"/>
    <w:rsid w:val="007334DA"/>
    <w:rsid w:val="0073581F"/>
    <w:rsid w:val="007412B7"/>
    <w:rsid w:val="00741D7F"/>
    <w:rsid w:val="00742404"/>
    <w:rsid w:val="00743128"/>
    <w:rsid w:val="007458B2"/>
    <w:rsid w:val="0075070D"/>
    <w:rsid w:val="007508B1"/>
    <w:rsid w:val="00750DF3"/>
    <w:rsid w:val="00753588"/>
    <w:rsid w:val="00753D81"/>
    <w:rsid w:val="00755E8A"/>
    <w:rsid w:val="00756FEB"/>
    <w:rsid w:val="00760133"/>
    <w:rsid w:val="00760301"/>
    <w:rsid w:val="00760D09"/>
    <w:rsid w:val="007617C6"/>
    <w:rsid w:val="007665DE"/>
    <w:rsid w:val="0076663C"/>
    <w:rsid w:val="0076689F"/>
    <w:rsid w:val="00772611"/>
    <w:rsid w:val="00773669"/>
    <w:rsid w:val="007743F1"/>
    <w:rsid w:val="007747F4"/>
    <w:rsid w:val="0077488A"/>
    <w:rsid w:val="007756CF"/>
    <w:rsid w:val="00780345"/>
    <w:rsid w:val="00780653"/>
    <w:rsid w:val="00780656"/>
    <w:rsid w:val="00782DB6"/>
    <w:rsid w:val="00783565"/>
    <w:rsid w:val="00785A22"/>
    <w:rsid w:val="00785F70"/>
    <w:rsid w:val="00786701"/>
    <w:rsid w:val="007867ED"/>
    <w:rsid w:val="00786AEA"/>
    <w:rsid w:val="00787A7D"/>
    <w:rsid w:val="00790C13"/>
    <w:rsid w:val="00791313"/>
    <w:rsid w:val="00791B95"/>
    <w:rsid w:val="007928B8"/>
    <w:rsid w:val="0079354F"/>
    <w:rsid w:val="0079568D"/>
    <w:rsid w:val="00795E66"/>
    <w:rsid w:val="00796707"/>
    <w:rsid w:val="00796FEC"/>
    <w:rsid w:val="007971DC"/>
    <w:rsid w:val="007A0279"/>
    <w:rsid w:val="007A0965"/>
    <w:rsid w:val="007A0DFD"/>
    <w:rsid w:val="007A188B"/>
    <w:rsid w:val="007A193B"/>
    <w:rsid w:val="007A1A5E"/>
    <w:rsid w:val="007A33F6"/>
    <w:rsid w:val="007A395F"/>
    <w:rsid w:val="007A4096"/>
    <w:rsid w:val="007A4162"/>
    <w:rsid w:val="007A4E10"/>
    <w:rsid w:val="007A55A2"/>
    <w:rsid w:val="007A6762"/>
    <w:rsid w:val="007A783B"/>
    <w:rsid w:val="007B2B26"/>
    <w:rsid w:val="007B507F"/>
    <w:rsid w:val="007B5121"/>
    <w:rsid w:val="007B64A4"/>
    <w:rsid w:val="007B73F6"/>
    <w:rsid w:val="007B7683"/>
    <w:rsid w:val="007B7D7C"/>
    <w:rsid w:val="007C06B6"/>
    <w:rsid w:val="007C1206"/>
    <w:rsid w:val="007C1468"/>
    <w:rsid w:val="007C186C"/>
    <w:rsid w:val="007C3B94"/>
    <w:rsid w:val="007C4B79"/>
    <w:rsid w:val="007C4D5E"/>
    <w:rsid w:val="007C50B4"/>
    <w:rsid w:val="007D163F"/>
    <w:rsid w:val="007D20BC"/>
    <w:rsid w:val="007D3561"/>
    <w:rsid w:val="007D4230"/>
    <w:rsid w:val="007D5DCF"/>
    <w:rsid w:val="007D65D2"/>
    <w:rsid w:val="007D7D86"/>
    <w:rsid w:val="007E085A"/>
    <w:rsid w:val="007E2723"/>
    <w:rsid w:val="007E3ADC"/>
    <w:rsid w:val="007E4A60"/>
    <w:rsid w:val="007E789A"/>
    <w:rsid w:val="007F0CDE"/>
    <w:rsid w:val="007F1A68"/>
    <w:rsid w:val="007F1AD1"/>
    <w:rsid w:val="007F22A7"/>
    <w:rsid w:val="007F25C7"/>
    <w:rsid w:val="007F2650"/>
    <w:rsid w:val="007F27B8"/>
    <w:rsid w:val="007F44B8"/>
    <w:rsid w:val="007F4A81"/>
    <w:rsid w:val="007F57B2"/>
    <w:rsid w:val="007F5E20"/>
    <w:rsid w:val="007F68F0"/>
    <w:rsid w:val="007F744D"/>
    <w:rsid w:val="00800ADB"/>
    <w:rsid w:val="00802CBC"/>
    <w:rsid w:val="00804432"/>
    <w:rsid w:val="00804442"/>
    <w:rsid w:val="00804543"/>
    <w:rsid w:val="00804986"/>
    <w:rsid w:val="00805A9A"/>
    <w:rsid w:val="00807FC1"/>
    <w:rsid w:val="00811F1E"/>
    <w:rsid w:val="0081479A"/>
    <w:rsid w:val="00814A4D"/>
    <w:rsid w:val="00817514"/>
    <w:rsid w:val="008200F7"/>
    <w:rsid w:val="00820254"/>
    <w:rsid w:val="008208FF"/>
    <w:rsid w:val="00820940"/>
    <w:rsid w:val="0082169B"/>
    <w:rsid w:val="008216A0"/>
    <w:rsid w:val="00821DD5"/>
    <w:rsid w:val="00823268"/>
    <w:rsid w:val="00823559"/>
    <w:rsid w:val="0082423D"/>
    <w:rsid w:val="00825170"/>
    <w:rsid w:val="00825457"/>
    <w:rsid w:val="0082559A"/>
    <w:rsid w:val="00825BB0"/>
    <w:rsid w:val="008307E7"/>
    <w:rsid w:val="00830B85"/>
    <w:rsid w:val="00832C8C"/>
    <w:rsid w:val="00832EBC"/>
    <w:rsid w:val="008339D9"/>
    <w:rsid w:val="00833EB6"/>
    <w:rsid w:val="00834279"/>
    <w:rsid w:val="008352F7"/>
    <w:rsid w:val="0083567A"/>
    <w:rsid w:val="00837823"/>
    <w:rsid w:val="0084432E"/>
    <w:rsid w:val="00844806"/>
    <w:rsid w:val="0084557B"/>
    <w:rsid w:val="00845A28"/>
    <w:rsid w:val="00846C1F"/>
    <w:rsid w:val="00847254"/>
    <w:rsid w:val="00847824"/>
    <w:rsid w:val="00850722"/>
    <w:rsid w:val="00850CD2"/>
    <w:rsid w:val="00850F43"/>
    <w:rsid w:val="00853C8E"/>
    <w:rsid w:val="00854477"/>
    <w:rsid w:val="008548D3"/>
    <w:rsid w:val="008551A7"/>
    <w:rsid w:val="00856889"/>
    <w:rsid w:val="00856890"/>
    <w:rsid w:val="00856AD2"/>
    <w:rsid w:val="00856DEF"/>
    <w:rsid w:val="008573F8"/>
    <w:rsid w:val="00857AAB"/>
    <w:rsid w:val="00863EB9"/>
    <w:rsid w:val="00865F0F"/>
    <w:rsid w:val="00867181"/>
    <w:rsid w:val="0086720D"/>
    <w:rsid w:val="00867EC3"/>
    <w:rsid w:val="008711A9"/>
    <w:rsid w:val="00871397"/>
    <w:rsid w:val="008718EB"/>
    <w:rsid w:val="00873975"/>
    <w:rsid w:val="00874AA6"/>
    <w:rsid w:val="00874DD4"/>
    <w:rsid w:val="00874E8D"/>
    <w:rsid w:val="0087605C"/>
    <w:rsid w:val="008777AA"/>
    <w:rsid w:val="00880BBE"/>
    <w:rsid w:val="00880E2C"/>
    <w:rsid w:val="00881100"/>
    <w:rsid w:val="008812AB"/>
    <w:rsid w:val="00881B96"/>
    <w:rsid w:val="00881E3E"/>
    <w:rsid w:val="008824A9"/>
    <w:rsid w:val="008831F1"/>
    <w:rsid w:val="008832F2"/>
    <w:rsid w:val="00883342"/>
    <w:rsid w:val="00883E6D"/>
    <w:rsid w:val="008840AC"/>
    <w:rsid w:val="00884575"/>
    <w:rsid w:val="00885075"/>
    <w:rsid w:val="008857EE"/>
    <w:rsid w:val="00885AAB"/>
    <w:rsid w:val="00885AC3"/>
    <w:rsid w:val="008874CD"/>
    <w:rsid w:val="00887B04"/>
    <w:rsid w:val="0089188E"/>
    <w:rsid w:val="008928BD"/>
    <w:rsid w:val="00895C27"/>
    <w:rsid w:val="00896F1F"/>
    <w:rsid w:val="008A0345"/>
    <w:rsid w:val="008A3680"/>
    <w:rsid w:val="008A3789"/>
    <w:rsid w:val="008A60D9"/>
    <w:rsid w:val="008A62E5"/>
    <w:rsid w:val="008A72A7"/>
    <w:rsid w:val="008A74E0"/>
    <w:rsid w:val="008B3A96"/>
    <w:rsid w:val="008B3EF5"/>
    <w:rsid w:val="008B4712"/>
    <w:rsid w:val="008B4844"/>
    <w:rsid w:val="008B5154"/>
    <w:rsid w:val="008B57E1"/>
    <w:rsid w:val="008B5A70"/>
    <w:rsid w:val="008B5DF5"/>
    <w:rsid w:val="008B6A71"/>
    <w:rsid w:val="008B7311"/>
    <w:rsid w:val="008C06D4"/>
    <w:rsid w:val="008C16AB"/>
    <w:rsid w:val="008C1866"/>
    <w:rsid w:val="008C29E4"/>
    <w:rsid w:val="008C2E62"/>
    <w:rsid w:val="008C34CD"/>
    <w:rsid w:val="008C39BE"/>
    <w:rsid w:val="008C3B3F"/>
    <w:rsid w:val="008C46C1"/>
    <w:rsid w:val="008C5031"/>
    <w:rsid w:val="008C59E2"/>
    <w:rsid w:val="008C5D18"/>
    <w:rsid w:val="008C68E7"/>
    <w:rsid w:val="008D0662"/>
    <w:rsid w:val="008D24EB"/>
    <w:rsid w:val="008D31A9"/>
    <w:rsid w:val="008D4F72"/>
    <w:rsid w:val="008D50F1"/>
    <w:rsid w:val="008D5205"/>
    <w:rsid w:val="008D5C38"/>
    <w:rsid w:val="008E168E"/>
    <w:rsid w:val="008E18AF"/>
    <w:rsid w:val="008E2499"/>
    <w:rsid w:val="008E2722"/>
    <w:rsid w:val="008E37CB"/>
    <w:rsid w:val="008E3C30"/>
    <w:rsid w:val="008E3CF7"/>
    <w:rsid w:val="008E525C"/>
    <w:rsid w:val="008E573C"/>
    <w:rsid w:val="008E6795"/>
    <w:rsid w:val="008E6CC2"/>
    <w:rsid w:val="008E75D1"/>
    <w:rsid w:val="008E7959"/>
    <w:rsid w:val="008E7C76"/>
    <w:rsid w:val="008F0140"/>
    <w:rsid w:val="008F3BAD"/>
    <w:rsid w:val="008F458F"/>
    <w:rsid w:val="008F5F4A"/>
    <w:rsid w:val="009010E0"/>
    <w:rsid w:val="00901F5F"/>
    <w:rsid w:val="0090236B"/>
    <w:rsid w:val="00903D30"/>
    <w:rsid w:val="00904125"/>
    <w:rsid w:val="00904971"/>
    <w:rsid w:val="0090586D"/>
    <w:rsid w:val="0090598F"/>
    <w:rsid w:val="009059B0"/>
    <w:rsid w:val="00905B38"/>
    <w:rsid w:val="009070CA"/>
    <w:rsid w:val="009075A8"/>
    <w:rsid w:val="00910178"/>
    <w:rsid w:val="00911798"/>
    <w:rsid w:val="009134AF"/>
    <w:rsid w:val="00913E3D"/>
    <w:rsid w:val="0091442E"/>
    <w:rsid w:val="00914A0D"/>
    <w:rsid w:val="00915B49"/>
    <w:rsid w:val="00916DF2"/>
    <w:rsid w:val="009177CE"/>
    <w:rsid w:val="00917D86"/>
    <w:rsid w:val="00920BAE"/>
    <w:rsid w:val="00922C88"/>
    <w:rsid w:val="00923435"/>
    <w:rsid w:val="0092360B"/>
    <w:rsid w:val="00923C37"/>
    <w:rsid w:val="009240CF"/>
    <w:rsid w:val="009245AF"/>
    <w:rsid w:val="00924EA0"/>
    <w:rsid w:val="00927920"/>
    <w:rsid w:val="00930CCE"/>
    <w:rsid w:val="00932F1E"/>
    <w:rsid w:val="009333BD"/>
    <w:rsid w:val="00935381"/>
    <w:rsid w:val="00935F04"/>
    <w:rsid w:val="009375AC"/>
    <w:rsid w:val="009376D1"/>
    <w:rsid w:val="009420FA"/>
    <w:rsid w:val="00943049"/>
    <w:rsid w:val="009439F5"/>
    <w:rsid w:val="00944179"/>
    <w:rsid w:val="00945059"/>
    <w:rsid w:val="00946E7A"/>
    <w:rsid w:val="009473F7"/>
    <w:rsid w:val="0094758E"/>
    <w:rsid w:val="00950013"/>
    <w:rsid w:val="009504C6"/>
    <w:rsid w:val="00950546"/>
    <w:rsid w:val="00953D4B"/>
    <w:rsid w:val="0095480B"/>
    <w:rsid w:val="009553F6"/>
    <w:rsid w:val="00956EEB"/>
    <w:rsid w:val="00962302"/>
    <w:rsid w:val="00962633"/>
    <w:rsid w:val="00962B96"/>
    <w:rsid w:val="009642D4"/>
    <w:rsid w:val="00966015"/>
    <w:rsid w:val="0096662A"/>
    <w:rsid w:val="00966F0F"/>
    <w:rsid w:val="009701B5"/>
    <w:rsid w:val="00970D03"/>
    <w:rsid w:val="00970FBA"/>
    <w:rsid w:val="00972872"/>
    <w:rsid w:val="009747A6"/>
    <w:rsid w:val="009748F0"/>
    <w:rsid w:val="00974C59"/>
    <w:rsid w:val="0097572E"/>
    <w:rsid w:val="00975FD4"/>
    <w:rsid w:val="009765EF"/>
    <w:rsid w:val="00976FCC"/>
    <w:rsid w:val="00977614"/>
    <w:rsid w:val="00980577"/>
    <w:rsid w:val="00980745"/>
    <w:rsid w:val="0098091C"/>
    <w:rsid w:val="00981E53"/>
    <w:rsid w:val="00982A28"/>
    <w:rsid w:val="00982E8F"/>
    <w:rsid w:val="00984EFD"/>
    <w:rsid w:val="00985074"/>
    <w:rsid w:val="00985427"/>
    <w:rsid w:val="00987408"/>
    <w:rsid w:val="0099035C"/>
    <w:rsid w:val="0099075C"/>
    <w:rsid w:val="009907E2"/>
    <w:rsid w:val="00991CFE"/>
    <w:rsid w:val="00992A0F"/>
    <w:rsid w:val="009930A9"/>
    <w:rsid w:val="0099476F"/>
    <w:rsid w:val="00994D3F"/>
    <w:rsid w:val="00995967"/>
    <w:rsid w:val="00995B89"/>
    <w:rsid w:val="00995FEE"/>
    <w:rsid w:val="009967E5"/>
    <w:rsid w:val="00996A24"/>
    <w:rsid w:val="009977E2"/>
    <w:rsid w:val="00997DF7"/>
    <w:rsid w:val="009A0844"/>
    <w:rsid w:val="009A0C48"/>
    <w:rsid w:val="009A1C2E"/>
    <w:rsid w:val="009A1F27"/>
    <w:rsid w:val="009A3118"/>
    <w:rsid w:val="009A3407"/>
    <w:rsid w:val="009A3493"/>
    <w:rsid w:val="009A36A0"/>
    <w:rsid w:val="009A384A"/>
    <w:rsid w:val="009A4C0B"/>
    <w:rsid w:val="009A552A"/>
    <w:rsid w:val="009A5BAE"/>
    <w:rsid w:val="009A6A1F"/>
    <w:rsid w:val="009A6E7B"/>
    <w:rsid w:val="009A7577"/>
    <w:rsid w:val="009A7787"/>
    <w:rsid w:val="009B01D6"/>
    <w:rsid w:val="009B034D"/>
    <w:rsid w:val="009B0878"/>
    <w:rsid w:val="009B24B4"/>
    <w:rsid w:val="009B25BE"/>
    <w:rsid w:val="009B2B0E"/>
    <w:rsid w:val="009B4FBF"/>
    <w:rsid w:val="009B595B"/>
    <w:rsid w:val="009B6D95"/>
    <w:rsid w:val="009C1D8C"/>
    <w:rsid w:val="009C4ADC"/>
    <w:rsid w:val="009C5215"/>
    <w:rsid w:val="009C6A3E"/>
    <w:rsid w:val="009C774B"/>
    <w:rsid w:val="009D067C"/>
    <w:rsid w:val="009D0B7D"/>
    <w:rsid w:val="009D0E5B"/>
    <w:rsid w:val="009D266E"/>
    <w:rsid w:val="009D2861"/>
    <w:rsid w:val="009D46EB"/>
    <w:rsid w:val="009D6D46"/>
    <w:rsid w:val="009E2AFB"/>
    <w:rsid w:val="009E2E5F"/>
    <w:rsid w:val="009E55FE"/>
    <w:rsid w:val="009E5B51"/>
    <w:rsid w:val="009F073C"/>
    <w:rsid w:val="009F104C"/>
    <w:rsid w:val="009F230F"/>
    <w:rsid w:val="009F2510"/>
    <w:rsid w:val="009F28C1"/>
    <w:rsid w:val="009F358A"/>
    <w:rsid w:val="009F3EAE"/>
    <w:rsid w:val="009F640B"/>
    <w:rsid w:val="009F69CD"/>
    <w:rsid w:val="009F722B"/>
    <w:rsid w:val="009F77D3"/>
    <w:rsid w:val="00A004CC"/>
    <w:rsid w:val="00A009C9"/>
    <w:rsid w:val="00A0141E"/>
    <w:rsid w:val="00A01A75"/>
    <w:rsid w:val="00A01B07"/>
    <w:rsid w:val="00A01CF4"/>
    <w:rsid w:val="00A023DE"/>
    <w:rsid w:val="00A02CDA"/>
    <w:rsid w:val="00A0307B"/>
    <w:rsid w:val="00A03324"/>
    <w:rsid w:val="00A035E2"/>
    <w:rsid w:val="00A03F4F"/>
    <w:rsid w:val="00A07F1E"/>
    <w:rsid w:val="00A1278E"/>
    <w:rsid w:val="00A129D1"/>
    <w:rsid w:val="00A131C1"/>
    <w:rsid w:val="00A13F5A"/>
    <w:rsid w:val="00A14144"/>
    <w:rsid w:val="00A16BD6"/>
    <w:rsid w:val="00A16C55"/>
    <w:rsid w:val="00A16C67"/>
    <w:rsid w:val="00A16CA7"/>
    <w:rsid w:val="00A17288"/>
    <w:rsid w:val="00A17CAB"/>
    <w:rsid w:val="00A20288"/>
    <w:rsid w:val="00A23A70"/>
    <w:rsid w:val="00A24F0C"/>
    <w:rsid w:val="00A25EAD"/>
    <w:rsid w:val="00A26369"/>
    <w:rsid w:val="00A300A5"/>
    <w:rsid w:val="00A3147A"/>
    <w:rsid w:val="00A3283B"/>
    <w:rsid w:val="00A32FF6"/>
    <w:rsid w:val="00A334BA"/>
    <w:rsid w:val="00A33ADA"/>
    <w:rsid w:val="00A34F41"/>
    <w:rsid w:val="00A36148"/>
    <w:rsid w:val="00A364FB"/>
    <w:rsid w:val="00A371B4"/>
    <w:rsid w:val="00A401C3"/>
    <w:rsid w:val="00A40F10"/>
    <w:rsid w:val="00A41096"/>
    <w:rsid w:val="00A41571"/>
    <w:rsid w:val="00A41688"/>
    <w:rsid w:val="00A475EB"/>
    <w:rsid w:val="00A50F9E"/>
    <w:rsid w:val="00A52A4F"/>
    <w:rsid w:val="00A562DD"/>
    <w:rsid w:val="00A57509"/>
    <w:rsid w:val="00A575AE"/>
    <w:rsid w:val="00A5778D"/>
    <w:rsid w:val="00A57ED9"/>
    <w:rsid w:val="00A602BF"/>
    <w:rsid w:val="00A62F23"/>
    <w:rsid w:val="00A644E1"/>
    <w:rsid w:val="00A6489E"/>
    <w:rsid w:val="00A65209"/>
    <w:rsid w:val="00A6576F"/>
    <w:rsid w:val="00A66BDE"/>
    <w:rsid w:val="00A67275"/>
    <w:rsid w:val="00A7068E"/>
    <w:rsid w:val="00A70FDD"/>
    <w:rsid w:val="00A71E73"/>
    <w:rsid w:val="00A72D66"/>
    <w:rsid w:val="00A72E34"/>
    <w:rsid w:val="00A731FB"/>
    <w:rsid w:val="00A7330D"/>
    <w:rsid w:val="00A750F2"/>
    <w:rsid w:val="00A76BE0"/>
    <w:rsid w:val="00A7731E"/>
    <w:rsid w:val="00A77D04"/>
    <w:rsid w:val="00A82CBA"/>
    <w:rsid w:val="00A83F68"/>
    <w:rsid w:val="00A84A0C"/>
    <w:rsid w:val="00A84FC3"/>
    <w:rsid w:val="00A85778"/>
    <w:rsid w:val="00A86EE6"/>
    <w:rsid w:val="00A87379"/>
    <w:rsid w:val="00A875A4"/>
    <w:rsid w:val="00A908C0"/>
    <w:rsid w:val="00A90AD9"/>
    <w:rsid w:val="00A9266C"/>
    <w:rsid w:val="00A926FD"/>
    <w:rsid w:val="00A9299E"/>
    <w:rsid w:val="00A93734"/>
    <w:rsid w:val="00A94B6E"/>
    <w:rsid w:val="00A96215"/>
    <w:rsid w:val="00A96B64"/>
    <w:rsid w:val="00A97683"/>
    <w:rsid w:val="00AA1BAE"/>
    <w:rsid w:val="00AA1D2C"/>
    <w:rsid w:val="00AA1F59"/>
    <w:rsid w:val="00AA2E8F"/>
    <w:rsid w:val="00AA3B05"/>
    <w:rsid w:val="00AA3E6D"/>
    <w:rsid w:val="00AA4542"/>
    <w:rsid w:val="00AA477C"/>
    <w:rsid w:val="00AA5789"/>
    <w:rsid w:val="00AA5CFF"/>
    <w:rsid w:val="00AA736E"/>
    <w:rsid w:val="00AB054B"/>
    <w:rsid w:val="00AB0EFC"/>
    <w:rsid w:val="00AB3394"/>
    <w:rsid w:val="00AB55D9"/>
    <w:rsid w:val="00AB582A"/>
    <w:rsid w:val="00AB5D2E"/>
    <w:rsid w:val="00AB6627"/>
    <w:rsid w:val="00AB6F26"/>
    <w:rsid w:val="00AC0CB4"/>
    <w:rsid w:val="00AC0D86"/>
    <w:rsid w:val="00AC3BA2"/>
    <w:rsid w:val="00AC4384"/>
    <w:rsid w:val="00AC49D4"/>
    <w:rsid w:val="00AC7C0D"/>
    <w:rsid w:val="00AD06CA"/>
    <w:rsid w:val="00AD14E5"/>
    <w:rsid w:val="00AD17F5"/>
    <w:rsid w:val="00AD1EC5"/>
    <w:rsid w:val="00AD2008"/>
    <w:rsid w:val="00AD2322"/>
    <w:rsid w:val="00AD608D"/>
    <w:rsid w:val="00AD6744"/>
    <w:rsid w:val="00AD6DA5"/>
    <w:rsid w:val="00AD7769"/>
    <w:rsid w:val="00AE1F97"/>
    <w:rsid w:val="00AE4766"/>
    <w:rsid w:val="00AE51F9"/>
    <w:rsid w:val="00AE619D"/>
    <w:rsid w:val="00AE621B"/>
    <w:rsid w:val="00AE6562"/>
    <w:rsid w:val="00AE6797"/>
    <w:rsid w:val="00AE7001"/>
    <w:rsid w:val="00AF0855"/>
    <w:rsid w:val="00AF0AFC"/>
    <w:rsid w:val="00AF0B5B"/>
    <w:rsid w:val="00AF1D60"/>
    <w:rsid w:val="00AF209A"/>
    <w:rsid w:val="00AF2DDD"/>
    <w:rsid w:val="00AF5B92"/>
    <w:rsid w:val="00AF5D1C"/>
    <w:rsid w:val="00B00CDC"/>
    <w:rsid w:val="00B00D8C"/>
    <w:rsid w:val="00B00F4B"/>
    <w:rsid w:val="00B01666"/>
    <w:rsid w:val="00B0197C"/>
    <w:rsid w:val="00B01A54"/>
    <w:rsid w:val="00B0207F"/>
    <w:rsid w:val="00B0285B"/>
    <w:rsid w:val="00B04002"/>
    <w:rsid w:val="00B04162"/>
    <w:rsid w:val="00B04CA4"/>
    <w:rsid w:val="00B05DFC"/>
    <w:rsid w:val="00B06534"/>
    <w:rsid w:val="00B06DF4"/>
    <w:rsid w:val="00B10209"/>
    <w:rsid w:val="00B1060D"/>
    <w:rsid w:val="00B1241D"/>
    <w:rsid w:val="00B13FD5"/>
    <w:rsid w:val="00B1458A"/>
    <w:rsid w:val="00B164BE"/>
    <w:rsid w:val="00B17196"/>
    <w:rsid w:val="00B20A3B"/>
    <w:rsid w:val="00B21C16"/>
    <w:rsid w:val="00B22C4B"/>
    <w:rsid w:val="00B234F6"/>
    <w:rsid w:val="00B25965"/>
    <w:rsid w:val="00B26273"/>
    <w:rsid w:val="00B2726D"/>
    <w:rsid w:val="00B27B77"/>
    <w:rsid w:val="00B3034F"/>
    <w:rsid w:val="00B32877"/>
    <w:rsid w:val="00B340EF"/>
    <w:rsid w:val="00B34FEE"/>
    <w:rsid w:val="00B3687D"/>
    <w:rsid w:val="00B36AC1"/>
    <w:rsid w:val="00B37F33"/>
    <w:rsid w:val="00B4067D"/>
    <w:rsid w:val="00B40ABC"/>
    <w:rsid w:val="00B41E0A"/>
    <w:rsid w:val="00B42ED4"/>
    <w:rsid w:val="00B430FC"/>
    <w:rsid w:val="00B44971"/>
    <w:rsid w:val="00B50378"/>
    <w:rsid w:val="00B508F2"/>
    <w:rsid w:val="00B51FC4"/>
    <w:rsid w:val="00B522D9"/>
    <w:rsid w:val="00B53DA1"/>
    <w:rsid w:val="00B54799"/>
    <w:rsid w:val="00B5517A"/>
    <w:rsid w:val="00B5604C"/>
    <w:rsid w:val="00B570BD"/>
    <w:rsid w:val="00B575D6"/>
    <w:rsid w:val="00B61C62"/>
    <w:rsid w:val="00B62A2D"/>
    <w:rsid w:val="00B63FFA"/>
    <w:rsid w:val="00B64121"/>
    <w:rsid w:val="00B65AF5"/>
    <w:rsid w:val="00B66016"/>
    <w:rsid w:val="00B6740C"/>
    <w:rsid w:val="00B67B03"/>
    <w:rsid w:val="00B67F19"/>
    <w:rsid w:val="00B70AE5"/>
    <w:rsid w:val="00B71393"/>
    <w:rsid w:val="00B727C0"/>
    <w:rsid w:val="00B7383E"/>
    <w:rsid w:val="00B74442"/>
    <w:rsid w:val="00B77300"/>
    <w:rsid w:val="00B809DA"/>
    <w:rsid w:val="00B80C2B"/>
    <w:rsid w:val="00B80D7E"/>
    <w:rsid w:val="00B81659"/>
    <w:rsid w:val="00B826ED"/>
    <w:rsid w:val="00B8373F"/>
    <w:rsid w:val="00B83ED2"/>
    <w:rsid w:val="00B83F22"/>
    <w:rsid w:val="00B84683"/>
    <w:rsid w:val="00B84EED"/>
    <w:rsid w:val="00B85643"/>
    <w:rsid w:val="00B85E46"/>
    <w:rsid w:val="00B86761"/>
    <w:rsid w:val="00B86F9C"/>
    <w:rsid w:val="00B904DB"/>
    <w:rsid w:val="00B90B73"/>
    <w:rsid w:val="00B90F49"/>
    <w:rsid w:val="00B9153B"/>
    <w:rsid w:val="00B92B63"/>
    <w:rsid w:val="00B92CE7"/>
    <w:rsid w:val="00B943E8"/>
    <w:rsid w:val="00B947D5"/>
    <w:rsid w:val="00B94904"/>
    <w:rsid w:val="00B94C6A"/>
    <w:rsid w:val="00B958B3"/>
    <w:rsid w:val="00B9590F"/>
    <w:rsid w:val="00BA074E"/>
    <w:rsid w:val="00BA0A27"/>
    <w:rsid w:val="00BA140C"/>
    <w:rsid w:val="00BA3681"/>
    <w:rsid w:val="00BA3F8F"/>
    <w:rsid w:val="00BA4036"/>
    <w:rsid w:val="00BA4508"/>
    <w:rsid w:val="00BB107D"/>
    <w:rsid w:val="00BB415C"/>
    <w:rsid w:val="00BB62CF"/>
    <w:rsid w:val="00BB6A19"/>
    <w:rsid w:val="00BB7112"/>
    <w:rsid w:val="00BB72B6"/>
    <w:rsid w:val="00BC0858"/>
    <w:rsid w:val="00BC0A1E"/>
    <w:rsid w:val="00BC124F"/>
    <w:rsid w:val="00BC3E52"/>
    <w:rsid w:val="00BC54FE"/>
    <w:rsid w:val="00BC732B"/>
    <w:rsid w:val="00BD15BD"/>
    <w:rsid w:val="00BD16E8"/>
    <w:rsid w:val="00BD2F87"/>
    <w:rsid w:val="00BD3251"/>
    <w:rsid w:val="00BD384B"/>
    <w:rsid w:val="00BD41D3"/>
    <w:rsid w:val="00BD42F6"/>
    <w:rsid w:val="00BD4EDB"/>
    <w:rsid w:val="00BD5C97"/>
    <w:rsid w:val="00BD727E"/>
    <w:rsid w:val="00BE0E5F"/>
    <w:rsid w:val="00BE1920"/>
    <w:rsid w:val="00BE2E67"/>
    <w:rsid w:val="00BE4DA0"/>
    <w:rsid w:val="00BE6A8D"/>
    <w:rsid w:val="00BE6DA6"/>
    <w:rsid w:val="00BE7270"/>
    <w:rsid w:val="00BF080F"/>
    <w:rsid w:val="00BF1692"/>
    <w:rsid w:val="00BF2E53"/>
    <w:rsid w:val="00BF4132"/>
    <w:rsid w:val="00BF6515"/>
    <w:rsid w:val="00BF658A"/>
    <w:rsid w:val="00BF6627"/>
    <w:rsid w:val="00BF673C"/>
    <w:rsid w:val="00BF6C93"/>
    <w:rsid w:val="00BF6E08"/>
    <w:rsid w:val="00C02524"/>
    <w:rsid w:val="00C04EFB"/>
    <w:rsid w:val="00C04F87"/>
    <w:rsid w:val="00C0708C"/>
    <w:rsid w:val="00C0761A"/>
    <w:rsid w:val="00C110A8"/>
    <w:rsid w:val="00C13BBA"/>
    <w:rsid w:val="00C15172"/>
    <w:rsid w:val="00C2243A"/>
    <w:rsid w:val="00C22ADF"/>
    <w:rsid w:val="00C233DC"/>
    <w:rsid w:val="00C23A89"/>
    <w:rsid w:val="00C26346"/>
    <w:rsid w:val="00C31C9C"/>
    <w:rsid w:val="00C323A9"/>
    <w:rsid w:val="00C3272A"/>
    <w:rsid w:val="00C3334A"/>
    <w:rsid w:val="00C33444"/>
    <w:rsid w:val="00C3378E"/>
    <w:rsid w:val="00C34358"/>
    <w:rsid w:val="00C34674"/>
    <w:rsid w:val="00C34A4A"/>
    <w:rsid w:val="00C3584D"/>
    <w:rsid w:val="00C36530"/>
    <w:rsid w:val="00C365AC"/>
    <w:rsid w:val="00C36EAD"/>
    <w:rsid w:val="00C37720"/>
    <w:rsid w:val="00C405F0"/>
    <w:rsid w:val="00C410EC"/>
    <w:rsid w:val="00C414BC"/>
    <w:rsid w:val="00C42874"/>
    <w:rsid w:val="00C42A6B"/>
    <w:rsid w:val="00C42FBF"/>
    <w:rsid w:val="00C431F8"/>
    <w:rsid w:val="00C43F10"/>
    <w:rsid w:val="00C449D9"/>
    <w:rsid w:val="00C451D1"/>
    <w:rsid w:val="00C457FF"/>
    <w:rsid w:val="00C46469"/>
    <w:rsid w:val="00C46D45"/>
    <w:rsid w:val="00C471D0"/>
    <w:rsid w:val="00C47BD4"/>
    <w:rsid w:val="00C506CE"/>
    <w:rsid w:val="00C5207E"/>
    <w:rsid w:val="00C52AE4"/>
    <w:rsid w:val="00C542B6"/>
    <w:rsid w:val="00C556FC"/>
    <w:rsid w:val="00C5577E"/>
    <w:rsid w:val="00C56D7F"/>
    <w:rsid w:val="00C57092"/>
    <w:rsid w:val="00C62CF5"/>
    <w:rsid w:val="00C63174"/>
    <w:rsid w:val="00C64631"/>
    <w:rsid w:val="00C65289"/>
    <w:rsid w:val="00C657C4"/>
    <w:rsid w:val="00C65D61"/>
    <w:rsid w:val="00C71DE5"/>
    <w:rsid w:val="00C721C9"/>
    <w:rsid w:val="00C7306E"/>
    <w:rsid w:val="00C73E4E"/>
    <w:rsid w:val="00C748BE"/>
    <w:rsid w:val="00C775EB"/>
    <w:rsid w:val="00C7770B"/>
    <w:rsid w:val="00C80F65"/>
    <w:rsid w:val="00C81041"/>
    <w:rsid w:val="00C811A5"/>
    <w:rsid w:val="00C81353"/>
    <w:rsid w:val="00C81515"/>
    <w:rsid w:val="00C84C4A"/>
    <w:rsid w:val="00C84D4D"/>
    <w:rsid w:val="00C85D0E"/>
    <w:rsid w:val="00C85FA1"/>
    <w:rsid w:val="00C860D3"/>
    <w:rsid w:val="00C91AAE"/>
    <w:rsid w:val="00C92195"/>
    <w:rsid w:val="00C92DFC"/>
    <w:rsid w:val="00C93EB7"/>
    <w:rsid w:val="00C94C75"/>
    <w:rsid w:val="00C96D6E"/>
    <w:rsid w:val="00C96ED9"/>
    <w:rsid w:val="00C970F5"/>
    <w:rsid w:val="00C97532"/>
    <w:rsid w:val="00CA0D7E"/>
    <w:rsid w:val="00CA11D2"/>
    <w:rsid w:val="00CA2026"/>
    <w:rsid w:val="00CA24F4"/>
    <w:rsid w:val="00CA4E16"/>
    <w:rsid w:val="00CA5C44"/>
    <w:rsid w:val="00CA61D7"/>
    <w:rsid w:val="00CA623B"/>
    <w:rsid w:val="00CA7581"/>
    <w:rsid w:val="00CA7D42"/>
    <w:rsid w:val="00CB0995"/>
    <w:rsid w:val="00CB163D"/>
    <w:rsid w:val="00CB18FB"/>
    <w:rsid w:val="00CB35BC"/>
    <w:rsid w:val="00CB4C25"/>
    <w:rsid w:val="00CB5996"/>
    <w:rsid w:val="00CB6DB0"/>
    <w:rsid w:val="00CB753E"/>
    <w:rsid w:val="00CC0D34"/>
    <w:rsid w:val="00CC26C8"/>
    <w:rsid w:val="00CC354B"/>
    <w:rsid w:val="00CC475F"/>
    <w:rsid w:val="00CC4F60"/>
    <w:rsid w:val="00CC5340"/>
    <w:rsid w:val="00CC5A24"/>
    <w:rsid w:val="00CC7D39"/>
    <w:rsid w:val="00CD1705"/>
    <w:rsid w:val="00CD42DB"/>
    <w:rsid w:val="00CD647C"/>
    <w:rsid w:val="00CD7913"/>
    <w:rsid w:val="00CE078D"/>
    <w:rsid w:val="00CE17C7"/>
    <w:rsid w:val="00CE24BD"/>
    <w:rsid w:val="00CE2A6F"/>
    <w:rsid w:val="00CE31F3"/>
    <w:rsid w:val="00CE6B1F"/>
    <w:rsid w:val="00CE7560"/>
    <w:rsid w:val="00CE79DC"/>
    <w:rsid w:val="00CE7EAB"/>
    <w:rsid w:val="00CF0C42"/>
    <w:rsid w:val="00CF2A8D"/>
    <w:rsid w:val="00CF2B3F"/>
    <w:rsid w:val="00CF3F6B"/>
    <w:rsid w:val="00CF4C47"/>
    <w:rsid w:val="00CF5690"/>
    <w:rsid w:val="00CF58B8"/>
    <w:rsid w:val="00CF630C"/>
    <w:rsid w:val="00CF65A4"/>
    <w:rsid w:val="00CF74BE"/>
    <w:rsid w:val="00CF7D89"/>
    <w:rsid w:val="00D011BE"/>
    <w:rsid w:val="00D02D47"/>
    <w:rsid w:val="00D03699"/>
    <w:rsid w:val="00D03E0E"/>
    <w:rsid w:val="00D04C9C"/>
    <w:rsid w:val="00D04E02"/>
    <w:rsid w:val="00D04EAA"/>
    <w:rsid w:val="00D05CD0"/>
    <w:rsid w:val="00D05E12"/>
    <w:rsid w:val="00D10339"/>
    <w:rsid w:val="00D11211"/>
    <w:rsid w:val="00D12612"/>
    <w:rsid w:val="00D12B41"/>
    <w:rsid w:val="00D12E5C"/>
    <w:rsid w:val="00D1355C"/>
    <w:rsid w:val="00D13E80"/>
    <w:rsid w:val="00D150A4"/>
    <w:rsid w:val="00D1596E"/>
    <w:rsid w:val="00D15B54"/>
    <w:rsid w:val="00D17C77"/>
    <w:rsid w:val="00D216DD"/>
    <w:rsid w:val="00D22D86"/>
    <w:rsid w:val="00D230DD"/>
    <w:rsid w:val="00D24678"/>
    <w:rsid w:val="00D301F3"/>
    <w:rsid w:val="00D30561"/>
    <w:rsid w:val="00D3203A"/>
    <w:rsid w:val="00D32303"/>
    <w:rsid w:val="00D374AD"/>
    <w:rsid w:val="00D40459"/>
    <w:rsid w:val="00D4079D"/>
    <w:rsid w:val="00D43BFA"/>
    <w:rsid w:val="00D44CB7"/>
    <w:rsid w:val="00D45B1B"/>
    <w:rsid w:val="00D47374"/>
    <w:rsid w:val="00D47C14"/>
    <w:rsid w:val="00D50CA7"/>
    <w:rsid w:val="00D51854"/>
    <w:rsid w:val="00D52650"/>
    <w:rsid w:val="00D5405B"/>
    <w:rsid w:val="00D551C5"/>
    <w:rsid w:val="00D5742C"/>
    <w:rsid w:val="00D57FCA"/>
    <w:rsid w:val="00D60396"/>
    <w:rsid w:val="00D60F01"/>
    <w:rsid w:val="00D632FA"/>
    <w:rsid w:val="00D63BFB"/>
    <w:rsid w:val="00D64DCC"/>
    <w:rsid w:val="00D669D7"/>
    <w:rsid w:val="00D71145"/>
    <w:rsid w:val="00D71F1D"/>
    <w:rsid w:val="00D7385B"/>
    <w:rsid w:val="00D806C2"/>
    <w:rsid w:val="00D8073E"/>
    <w:rsid w:val="00D80E21"/>
    <w:rsid w:val="00D81043"/>
    <w:rsid w:val="00D81C4A"/>
    <w:rsid w:val="00D82165"/>
    <w:rsid w:val="00D82DC4"/>
    <w:rsid w:val="00D83C0C"/>
    <w:rsid w:val="00D8561C"/>
    <w:rsid w:val="00D86869"/>
    <w:rsid w:val="00D86D1D"/>
    <w:rsid w:val="00D87785"/>
    <w:rsid w:val="00D95775"/>
    <w:rsid w:val="00D963B0"/>
    <w:rsid w:val="00D967C4"/>
    <w:rsid w:val="00D976F5"/>
    <w:rsid w:val="00D97917"/>
    <w:rsid w:val="00DA1956"/>
    <w:rsid w:val="00DA3EE9"/>
    <w:rsid w:val="00DA3F13"/>
    <w:rsid w:val="00DA57BB"/>
    <w:rsid w:val="00DA75AE"/>
    <w:rsid w:val="00DB13E0"/>
    <w:rsid w:val="00DB226B"/>
    <w:rsid w:val="00DB3FE1"/>
    <w:rsid w:val="00DB4874"/>
    <w:rsid w:val="00DB5824"/>
    <w:rsid w:val="00DB6C81"/>
    <w:rsid w:val="00DB6FBA"/>
    <w:rsid w:val="00DB7D8E"/>
    <w:rsid w:val="00DC1E09"/>
    <w:rsid w:val="00DC21A2"/>
    <w:rsid w:val="00DC230C"/>
    <w:rsid w:val="00DC3F2F"/>
    <w:rsid w:val="00DC5275"/>
    <w:rsid w:val="00DD012A"/>
    <w:rsid w:val="00DD03CC"/>
    <w:rsid w:val="00DD390D"/>
    <w:rsid w:val="00DD44E0"/>
    <w:rsid w:val="00DD5696"/>
    <w:rsid w:val="00DD5ADD"/>
    <w:rsid w:val="00DE0ACC"/>
    <w:rsid w:val="00DE0B06"/>
    <w:rsid w:val="00DE3B03"/>
    <w:rsid w:val="00DE3CD1"/>
    <w:rsid w:val="00DE4DCA"/>
    <w:rsid w:val="00DE4EB0"/>
    <w:rsid w:val="00DE57FB"/>
    <w:rsid w:val="00DE7962"/>
    <w:rsid w:val="00DE7FE5"/>
    <w:rsid w:val="00DF14B5"/>
    <w:rsid w:val="00DF2230"/>
    <w:rsid w:val="00DF5237"/>
    <w:rsid w:val="00DF6291"/>
    <w:rsid w:val="00DF6945"/>
    <w:rsid w:val="00DF6FC0"/>
    <w:rsid w:val="00DF761A"/>
    <w:rsid w:val="00E0006E"/>
    <w:rsid w:val="00E014EE"/>
    <w:rsid w:val="00E01C82"/>
    <w:rsid w:val="00E02450"/>
    <w:rsid w:val="00E02AA4"/>
    <w:rsid w:val="00E039BB"/>
    <w:rsid w:val="00E05042"/>
    <w:rsid w:val="00E06C88"/>
    <w:rsid w:val="00E07336"/>
    <w:rsid w:val="00E07C49"/>
    <w:rsid w:val="00E10A26"/>
    <w:rsid w:val="00E10DF0"/>
    <w:rsid w:val="00E15022"/>
    <w:rsid w:val="00E15A75"/>
    <w:rsid w:val="00E15F73"/>
    <w:rsid w:val="00E2093D"/>
    <w:rsid w:val="00E22E08"/>
    <w:rsid w:val="00E23198"/>
    <w:rsid w:val="00E23468"/>
    <w:rsid w:val="00E24024"/>
    <w:rsid w:val="00E24CD0"/>
    <w:rsid w:val="00E25C11"/>
    <w:rsid w:val="00E27766"/>
    <w:rsid w:val="00E27B96"/>
    <w:rsid w:val="00E301E6"/>
    <w:rsid w:val="00E30AA4"/>
    <w:rsid w:val="00E3177E"/>
    <w:rsid w:val="00E31DEE"/>
    <w:rsid w:val="00E32B6B"/>
    <w:rsid w:val="00E33028"/>
    <w:rsid w:val="00E33B33"/>
    <w:rsid w:val="00E33B97"/>
    <w:rsid w:val="00E34C89"/>
    <w:rsid w:val="00E35321"/>
    <w:rsid w:val="00E353FE"/>
    <w:rsid w:val="00E35C25"/>
    <w:rsid w:val="00E363A3"/>
    <w:rsid w:val="00E40243"/>
    <w:rsid w:val="00E42C43"/>
    <w:rsid w:val="00E42E81"/>
    <w:rsid w:val="00E4374E"/>
    <w:rsid w:val="00E4441D"/>
    <w:rsid w:val="00E44FDB"/>
    <w:rsid w:val="00E45117"/>
    <w:rsid w:val="00E45124"/>
    <w:rsid w:val="00E4731C"/>
    <w:rsid w:val="00E474E8"/>
    <w:rsid w:val="00E503BE"/>
    <w:rsid w:val="00E52472"/>
    <w:rsid w:val="00E538ED"/>
    <w:rsid w:val="00E53A7A"/>
    <w:rsid w:val="00E5401C"/>
    <w:rsid w:val="00E541C9"/>
    <w:rsid w:val="00E5620C"/>
    <w:rsid w:val="00E576FB"/>
    <w:rsid w:val="00E630B1"/>
    <w:rsid w:val="00E6467F"/>
    <w:rsid w:val="00E64922"/>
    <w:rsid w:val="00E6597D"/>
    <w:rsid w:val="00E67F04"/>
    <w:rsid w:val="00E67FDD"/>
    <w:rsid w:val="00E704EC"/>
    <w:rsid w:val="00E71C83"/>
    <w:rsid w:val="00E721F0"/>
    <w:rsid w:val="00E7248F"/>
    <w:rsid w:val="00E744B0"/>
    <w:rsid w:val="00E7484A"/>
    <w:rsid w:val="00E77201"/>
    <w:rsid w:val="00E77FEF"/>
    <w:rsid w:val="00E80068"/>
    <w:rsid w:val="00E81162"/>
    <w:rsid w:val="00E82871"/>
    <w:rsid w:val="00E84A7E"/>
    <w:rsid w:val="00E8733D"/>
    <w:rsid w:val="00E94744"/>
    <w:rsid w:val="00E952F9"/>
    <w:rsid w:val="00E95BB8"/>
    <w:rsid w:val="00E97090"/>
    <w:rsid w:val="00EA24BA"/>
    <w:rsid w:val="00EA2A82"/>
    <w:rsid w:val="00EA5E11"/>
    <w:rsid w:val="00EA5EEC"/>
    <w:rsid w:val="00EA6338"/>
    <w:rsid w:val="00EA6D18"/>
    <w:rsid w:val="00EA6D3F"/>
    <w:rsid w:val="00EA75C7"/>
    <w:rsid w:val="00EB25FA"/>
    <w:rsid w:val="00EB2DAA"/>
    <w:rsid w:val="00EB31AE"/>
    <w:rsid w:val="00EB3862"/>
    <w:rsid w:val="00EB4832"/>
    <w:rsid w:val="00EB5C12"/>
    <w:rsid w:val="00EB73E1"/>
    <w:rsid w:val="00EB7CE7"/>
    <w:rsid w:val="00EC02BB"/>
    <w:rsid w:val="00EC03B1"/>
    <w:rsid w:val="00EC0AC4"/>
    <w:rsid w:val="00EC0C3B"/>
    <w:rsid w:val="00EC1D84"/>
    <w:rsid w:val="00EC2028"/>
    <w:rsid w:val="00EC36FA"/>
    <w:rsid w:val="00EC57E7"/>
    <w:rsid w:val="00EC645C"/>
    <w:rsid w:val="00ED037F"/>
    <w:rsid w:val="00ED0945"/>
    <w:rsid w:val="00ED1009"/>
    <w:rsid w:val="00ED2B0A"/>
    <w:rsid w:val="00ED2CA7"/>
    <w:rsid w:val="00ED52BB"/>
    <w:rsid w:val="00ED564A"/>
    <w:rsid w:val="00ED6401"/>
    <w:rsid w:val="00EE1A37"/>
    <w:rsid w:val="00EE211E"/>
    <w:rsid w:val="00EE2738"/>
    <w:rsid w:val="00EE353B"/>
    <w:rsid w:val="00EE3B1D"/>
    <w:rsid w:val="00EE4460"/>
    <w:rsid w:val="00EE4677"/>
    <w:rsid w:val="00EE64F6"/>
    <w:rsid w:val="00EE67B2"/>
    <w:rsid w:val="00EF0A46"/>
    <w:rsid w:val="00EF1173"/>
    <w:rsid w:val="00EF2AB5"/>
    <w:rsid w:val="00EF591D"/>
    <w:rsid w:val="00EF6967"/>
    <w:rsid w:val="00EF6C2F"/>
    <w:rsid w:val="00F0018B"/>
    <w:rsid w:val="00F00FC2"/>
    <w:rsid w:val="00F0141A"/>
    <w:rsid w:val="00F01EBA"/>
    <w:rsid w:val="00F02070"/>
    <w:rsid w:val="00F0242F"/>
    <w:rsid w:val="00F02449"/>
    <w:rsid w:val="00F02F58"/>
    <w:rsid w:val="00F0369C"/>
    <w:rsid w:val="00F03E11"/>
    <w:rsid w:val="00F06C86"/>
    <w:rsid w:val="00F073EA"/>
    <w:rsid w:val="00F07B42"/>
    <w:rsid w:val="00F11593"/>
    <w:rsid w:val="00F116B9"/>
    <w:rsid w:val="00F11CF3"/>
    <w:rsid w:val="00F1314C"/>
    <w:rsid w:val="00F15136"/>
    <w:rsid w:val="00F16E95"/>
    <w:rsid w:val="00F22F46"/>
    <w:rsid w:val="00F23598"/>
    <w:rsid w:val="00F23C0D"/>
    <w:rsid w:val="00F24258"/>
    <w:rsid w:val="00F31EF0"/>
    <w:rsid w:val="00F3354D"/>
    <w:rsid w:val="00F347B8"/>
    <w:rsid w:val="00F35C33"/>
    <w:rsid w:val="00F3638D"/>
    <w:rsid w:val="00F37FB8"/>
    <w:rsid w:val="00F40ADC"/>
    <w:rsid w:val="00F40FB3"/>
    <w:rsid w:val="00F43C0B"/>
    <w:rsid w:val="00F43C4F"/>
    <w:rsid w:val="00F46EF8"/>
    <w:rsid w:val="00F47D44"/>
    <w:rsid w:val="00F54510"/>
    <w:rsid w:val="00F64EB0"/>
    <w:rsid w:val="00F65271"/>
    <w:rsid w:val="00F6570A"/>
    <w:rsid w:val="00F658E0"/>
    <w:rsid w:val="00F6797D"/>
    <w:rsid w:val="00F713DC"/>
    <w:rsid w:val="00F717CB"/>
    <w:rsid w:val="00F7304F"/>
    <w:rsid w:val="00F73604"/>
    <w:rsid w:val="00F73772"/>
    <w:rsid w:val="00F73C83"/>
    <w:rsid w:val="00F748C2"/>
    <w:rsid w:val="00F7629D"/>
    <w:rsid w:val="00F76422"/>
    <w:rsid w:val="00F76491"/>
    <w:rsid w:val="00F76F31"/>
    <w:rsid w:val="00F80DE6"/>
    <w:rsid w:val="00F820E2"/>
    <w:rsid w:val="00F82F90"/>
    <w:rsid w:val="00F85142"/>
    <w:rsid w:val="00F860FB"/>
    <w:rsid w:val="00F86467"/>
    <w:rsid w:val="00F90159"/>
    <w:rsid w:val="00F94216"/>
    <w:rsid w:val="00F9448F"/>
    <w:rsid w:val="00F95D49"/>
    <w:rsid w:val="00F96C36"/>
    <w:rsid w:val="00F97F52"/>
    <w:rsid w:val="00FA41BE"/>
    <w:rsid w:val="00FA49C9"/>
    <w:rsid w:val="00FA4A42"/>
    <w:rsid w:val="00FA4F6B"/>
    <w:rsid w:val="00FA52FF"/>
    <w:rsid w:val="00FA5421"/>
    <w:rsid w:val="00FA5E6A"/>
    <w:rsid w:val="00FA768A"/>
    <w:rsid w:val="00FB18CD"/>
    <w:rsid w:val="00FB233B"/>
    <w:rsid w:val="00FB2C32"/>
    <w:rsid w:val="00FB3FEB"/>
    <w:rsid w:val="00FB563D"/>
    <w:rsid w:val="00FB6B91"/>
    <w:rsid w:val="00FB6DF1"/>
    <w:rsid w:val="00FC094C"/>
    <w:rsid w:val="00FC14C7"/>
    <w:rsid w:val="00FC2A81"/>
    <w:rsid w:val="00FC3A34"/>
    <w:rsid w:val="00FC4301"/>
    <w:rsid w:val="00FC510B"/>
    <w:rsid w:val="00FC5697"/>
    <w:rsid w:val="00FC6543"/>
    <w:rsid w:val="00FC695A"/>
    <w:rsid w:val="00FC6B9B"/>
    <w:rsid w:val="00FC7FEF"/>
    <w:rsid w:val="00FD1838"/>
    <w:rsid w:val="00FD3B26"/>
    <w:rsid w:val="00FD41BE"/>
    <w:rsid w:val="00FD42E8"/>
    <w:rsid w:val="00FD63F1"/>
    <w:rsid w:val="00FD64C2"/>
    <w:rsid w:val="00FD6509"/>
    <w:rsid w:val="00FD6B86"/>
    <w:rsid w:val="00FD76C4"/>
    <w:rsid w:val="00FD7E91"/>
    <w:rsid w:val="00FE475D"/>
    <w:rsid w:val="00FE6EA3"/>
    <w:rsid w:val="00FE77AE"/>
    <w:rsid w:val="00FE7AF3"/>
    <w:rsid w:val="00FE7E6A"/>
    <w:rsid w:val="00FF1B39"/>
    <w:rsid w:val="00FF56E2"/>
    <w:rsid w:val="00FF57DD"/>
    <w:rsid w:val="00FF5BA5"/>
    <w:rsid w:val="00FF6717"/>
    <w:rsid w:val="00FF6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1AE41"/>
  <w15:docId w15:val="{8033D33B-A5B4-407A-94AE-161BAB3A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60"/>
    <w:rPr>
      <w:rFonts w:ascii="Times New Roman" w:eastAsia="Times New Roman" w:hAnsi="Times New Roman"/>
      <w:sz w:val="24"/>
      <w:szCs w:val="24"/>
      <w:lang w:val="en-US" w:eastAsia="en-US"/>
    </w:rPr>
  </w:style>
  <w:style w:type="paragraph" w:styleId="Heading1">
    <w:name w:val="heading 1"/>
    <w:aliases w:val="Ten chuong"/>
    <w:basedOn w:val="Normal"/>
    <w:next w:val="Normal"/>
    <w:link w:val="Heading1Char"/>
    <w:qFormat/>
    <w:rsid w:val="00111ACF"/>
    <w:pPr>
      <w:keepNext/>
      <w:spacing w:before="120"/>
      <w:ind w:firstLine="737"/>
      <w:jc w:val="center"/>
      <w:outlineLvl w:val="0"/>
    </w:pPr>
    <w:rPr>
      <w:rFonts w:ascii=".VnTime" w:hAnsi=".VnTime"/>
      <w:b/>
      <w:bCs/>
      <w:sz w:val="28"/>
      <w:szCs w:val="20"/>
    </w:rPr>
  </w:style>
  <w:style w:type="paragraph" w:styleId="Heading2">
    <w:name w:val="heading 2"/>
    <w:basedOn w:val="Normal"/>
    <w:next w:val="Normal"/>
    <w:link w:val="Heading2Char"/>
    <w:qFormat/>
    <w:rsid w:val="00111ACF"/>
    <w:pPr>
      <w:keepNext/>
      <w:spacing w:before="120"/>
      <w:ind w:firstLine="737"/>
      <w:jc w:val="both"/>
      <w:outlineLvl w:val="1"/>
    </w:pPr>
    <w:rPr>
      <w:rFonts w:ascii=".VnTime" w:hAnsi=".VnTime"/>
      <w:b/>
      <w:bCs/>
      <w:sz w:val="28"/>
      <w:szCs w:val="20"/>
    </w:rPr>
  </w:style>
  <w:style w:type="paragraph" w:styleId="Heading3">
    <w:name w:val="heading 3"/>
    <w:basedOn w:val="Normal"/>
    <w:next w:val="Normal"/>
    <w:link w:val="Heading3Char"/>
    <w:qFormat/>
    <w:rsid w:val="00111ACF"/>
    <w:pPr>
      <w:keepNext/>
      <w:jc w:val="center"/>
      <w:outlineLvl w:val="2"/>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E0000"/>
  </w:style>
  <w:style w:type="paragraph" w:customStyle="1" w:styleId="Default">
    <w:name w:val="Default"/>
    <w:uiPriority w:val="99"/>
    <w:rsid w:val="00146C00"/>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B74442"/>
    <w:pPr>
      <w:tabs>
        <w:tab w:val="center" w:pos="4680"/>
        <w:tab w:val="right" w:pos="9360"/>
      </w:tabs>
    </w:pPr>
  </w:style>
  <w:style w:type="character" w:customStyle="1" w:styleId="HeaderChar">
    <w:name w:val="Header Char"/>
    <w:link w:val="Header"/>
    <w:uiPriority w:val="99"/>
    <w:rsid w:val="00B74442"/>
    <w:rPr>
      <w:rFonts w:ascii="Times New Roman" w:eastAsia="Times New Roman" w:hAnsi="Times New Roman"/>
      <w:sz w:val="24"/>
      <w:szCs w:val="24"/>
    </w:rPr>
  </w:style>
  <w:style w:type="paragraph" w:styleId="Footer">
    <w:name w:val="footer"/>
    <w:basedOn w:val="Normal"/>
    <w:link w:val="FooterChar"/>
    <w:uiPriority w:val="99"/>
    <w:unhideWhenUsed/>
    <w:rsid w:val="00B74442"/>
    <w:pPr>
      <w:tabs>
        <w:tab w:val="center" w:pos="4680"/>
        <w:tab w:val="right" w:pos="9360"/>
      </w:tabs>
    </w:pPr>
  </w:style>
  <w:style w:type="character" w:customStyle="1" w:styleId="FooterChar">
    <w:name w:val="Footer Char"/>
    <w:link w:val="Footer"/>
    <w:uiPriority w:val="99"/>
    <w:rsid w:val="00B74442"/>
    <w:rPr>
      <w:rFonts w:ascii="Times New Roman" w:eastAsia="Times New Roman" w:hAnsi="Times New Roman"/>
      <w:sz w:val="24"/>
      <w:szCs w:val="24"/>
    </w:rPr>
  </w:style>
  <w:style w:type="character" w:customStyle="1" w:styleId="apple-converted-space">
    <w:name w:val="apple-converted-space"/>
    <w:basedOn w:val="DefaultParagraphFont"/>
    <w:rsid w:val="00523B46"/>
  </w:style>
  <w:style w:type="character" w:styleId="Strong">
    <w:name w:val="Strong"/>
    <w:uiPriority w:val="22"/>
    <w:qFormat/>
    <w:rsid w:val="00523B46"/>
    <w:rPr>
      <w:b/>
      <w:bCs/>
    </w:rPr>
  </w:style>
  <w:style w:type="paragraph" w:customStyle="1" w:styleId="ColorfulShading-Accent31">
    <w:name w:val="Colorful Shading - Accent 31"/>
    <w:basedOn w:val="Normal"/>
    <w:uiPriority w:val="34"/>
    <w:qFormat/>
    <w:rsid w:val="00BE6A8D"/>
    <w:pPr>
      <w:spacing w:after="200" w:line="276" w:lineRule="auto"/>
      <w:ind w:left="720"/>
      <w:contextualSpacing/>
    </w:pPr>
    <w:rPr>
      <w:rFonts w:ascii="Calibri" w:eastAsia="Calibri" w:hAnsi="Calibri"/>
      <w:sz w:val="22"/>
      <w:szCs w:val="22"/>
    </w:rPr>
  </w:style>
  <w:style w:type="paragraph" w:customStyle="1" w:styleId="yiv8116659124msolistparagraph">
    <w:name w:val="yiv8116659124msolistparagraph"/>
    <w:basedOn w:val="Normal"/>
    <w:rsid w:val="00795E66"/>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0639BF"/>
    <w:rPr>
      <w:rFonts w:ascii="Tahoma" w:hAnsi="Tahoma"/>
      <w:sz w:val="16"/>
      <w:szCs w:val="16"/>
    </w:rPr>
  </w:style>
  <w:style w:type="character" w:customStyle="1" w:styleId="BalloonTextChar">
    <w:name w:val="Balloon Text Char"/>
    <w:link w:val="BalloonText"/>
    <w:uiPriority w:val="99"/>
    <w:semiHidden/>
    <w:rsid w:val="000639BF"/>
    <w:rPr>
      <w:rFonts w:ascii="Tahoma" w:eastAsia="Times New Roman" w:hAnsi="Tahoma" w:cs="Tahoma"/>
      <w:sz w:val="16"/>
      <w:szCs w:val="16"/>
    </w:rPr>
  </w:style>
  <w:style w:type="paragraph" w:styleId="ListParagraph">
    <w:name w:val="List Paragraph"/>
    <w:basedOn w:val="Normal"/>
    <w:uiPriority w:val="34"/>
    <w:qFormat/>
    <w:rsid w:val="0058775A"/>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C5031"/>
    <w:pPr>
      <w:spacing w:before="100" w:beforeAutospacing="1" w:after="100" w:afterAutospacing="1"/>
    </w:pPr>
  </w:style>
  <w:style w:type="paragraph" w:customStyle="1" w:styleId="m7272694822699700157msolistparagraph">
    <w:name w:val="m_7272694822699700157msolistparagraph"/>
    <w:basedOn w:val="Normal"/>
    <w:rsid w:val="00D60F01"/>
    <w:pPr>
      <w:spacing w:before="100" w:beforeAutospacing="1" w:after="100" w:afterAutospacing="1"/>
    </w:pPr>
  </w:style>
  <w:style w:type="paragraph" w:customStyle="1" w:styleId="m7272694822699700157n-dieund">
    <w:name w:val="m_7272694822699700157n-dieund"/>
    <w:basedOn w:val="Normal"/>
    <w:rsid w:val="00D60F01"/>
    <w:pPr>
      <w:spacing w:before="100" w:beforeAutospacing="1" w:after="100" w:afterAutospacing="1"/>
    </w:pPr>
  </w:style>
  <w:style w:type="character" w:customStyle="1" w:styleId="Heading1Char">
    <w:name w:val="Heading 1 Char"/>
    <w:aliases w:val="Ten chuong Char"/>
    <w:link w:val="Heading1"/>
    <w:rsid w:val="00111ACF"/>
    <w:rPr>
      <w:rFonts w:ascii=".VnTime" w:eastAsia="Times New Roman" w:hAnsi=".VnTime"/>
      <w:b/>
      <w:bCs/>
      <w:sz w:val="28"/>
    </w:rPr>
  </w:style>
  <w:style w:type="character" w:customStyle="1" w:styleId="Heading2Char">
    <w:name w:val="Heading 2 Char"/>
    <w:link w:val="Heading2"/>
    <w:rsid w:val="00111ACF"/>
    <w:rPr>
      <w:rFonts w:ascii=".VnTime" w:eastAsia="Times New Roman" w:hAnsi=".VnTime"/>
      <w:b/>
      <w:bCs/>
      <w:sz w:val="28"/>
    </w:rPr>
  </w:style>
  <w:style w:type="character" w:customStyle="1" w:styleId="Heading3Char">
    <w:name w:val="Heading 3 Char"/>
    <w:link w:val="Heading3"/>
    <w:rsid w:val="00111ACF"/>
    <w:rPr>
      <w:rFonts w:ascii="Times New Roman" w:eastAsia="Times New Roman" w:hAnsi="Times New Roman"/>
      <w:b/>
      <w:bCs/>
      <w:color w:val="000000"/>
      <w:sz w:val="28"/>
      <w:szCs w:val="28"/>
    </w:rPr>
  </w:style>
  <w:style w:type="paragraph" w:styleId="BodyText">
    <w:name w:val="Body Text"/>
    <w:basedOn w:val="Normal"/>
    <w:link w:val="BodyTextChar"/>
    <w:rsid w:val="00111ACF"/>
    <w:pPr>
      <w:spacing w:before="120"/>
      <w:ind w:firstLine="737"/>
      <w:jc w:val="both"/>
    </w:pPr>
    <w:rPr>
      <w:rFonts w:ascii=".VnTime" w:hAnsi=".VnTime"/>
      <w:sz w:val="28"/>
      <w:szCs w:val="20"/>
    </w:rPr>
  </w:style>
  <w:style w:type="character" w:customStyle="1" w:styleId="BodyTextChar">
    <w:name w:val="Body Text Char"/>
    <w:link w:val="BodyText"/>
    <w:rsid w:val="00111ACF"/>
    <w:rPr>
      <w:rFonts w:ascii=".VnTime" w:eastAsia="Times New Roman" w:hAnsi=".VnTime"/>
      <w:sz w:val="28"/>
    </w:rPr>
  </w:style>
  <w:style w:type="paragraph" w:styleId="BodyText2">
    <w:name w:val="Body Text 2"/>
    <w:basedOn w:val="Normal"/>
    <w:link w:val="BodyText2Char"/>
    <w:rsid w:val="00111ACF"/>
    <w:pPr>
      <w:jc w:val="both"/>
    </w:pPr>
    <w:rPr>
      <w:rFonts w:ascii=".VnTime" w:hAnsi=".VnTime"/>
      <w:szCs w:val="20"/>
    </w:rPr>
  </w:style>
  <w:style w:type="character" w:customStyle="1" w:styleId="BodyText2Char">
    <w:name w:val="Body Text 2 Char"/>
    <w:link w:val="BodyText2"/>
    <w:rsid w:val="00111ACF"/>
    <w:rPr>
      <w:rFonts w:ascii=".VnTime" w:eastAsia="Times New Roman" w:hAnsi=".VnTime"/>
      <w:sz w:val="24"/>
    </w:rPr>
  </w:style>
  <w:style w:type="paragraph" w:customStyle="1" w:styleId="abc">
    <w:name w:val="abc"/>
    <w:basedOn w:val="Normal"/>
    <w:rsid w:val="00111ACF"/>
    <w:pPr>
      <w:widowControl w:val="0"/>
    </w:pPr>
    <w:rPr>
      <w:rFonts w:ascii=".VnTime" w:hAnsi=".VnTime"/>
      <w:sz w:val="28"/>
      <w:szCs w:val="20"/>
    </w:rPr>
  </w:style>
  <w:style w:type="character" w:styleId="PageNumber">
    <w:name w:val="page number"/>
    <w:basedOn w:val="DefaultParagraphFont"/>
    <w:rsid w:val="00111ACF"/>
  </w:style>
  <w:style w:type="paragraph" w:styleId="BodyTextIndent">
    <w:name w:val="Body Text Indent"/>
    <w:basedOn w:val="Normal"/>
    <w:link w:val="BodyTextIndentChar"/>
    <w:rsid w:val="00111ACF"/>
    <w:pPr>
      <w:spacing w:before="120"/>
      <w:ind w:firstLine="850"/>
      <w:jc w:val="both"/>
    </w:pPr>
    <w:rPr>
      <w:rFonts w:ascii=".VnTime" w:hAnsi=".VnTime"/>
      <w:sz w:val="28"/>
      <w:szCs w:val="28"/>
    </w:rPr>
  </w:style>
  <w:style w:type="character" w:customStyle="1" w:styleId="BodyTextIndentChar">
    <w:name w:val="Body Text Indent Char"/>
    <w:link w:val="BodyTextIndent"/>
    <w:rsid w:val="00111ACF"/>
    <w:rPr>
      <w:rFonts w:ascii=".VnTime" w:eastAsia="Times New Roman" w:hAnsi=".VnTime"/>
      <w:sz w:val="28"/>
      <w:szCs w:val="28"/>
    </w:rPr>
  </w:style>
  <w:style w:type="paragraph" w:customStyle="1" w:styleId="Chuong">
    <w:name w:val="Chuong"/>
    <w:basedOn w:val="Heading1"/>
    <w:rsid w:val="00111ACF"/>
    <w:pPr>
      <w:widowControl w:val="0"/>
      <w:ind w:firstLine="0"/>
    </w:pPr>
    <w:rPr>
      <w:bCs w:val="0"/>
      <w:szCs w:val="28"/>
    </w:rPr>
  </w:style>
  <w:style w:type="paragraph" w:customStyle="1" w:styleId="Dieu">
    <w:name w:val="Dieu"/>
    <w:basedOn w:val="Normal"/>
    <w:rsid w:val="00111ACF"/>
    <w:pPr>
      <w:spacing w:before="240"/>
      <w:ind w:firstLine="851"/>
      <w:jc w:val="both"/>
    </w:pPr>
    <w:rPr>
      <w:rFonts w:ascii=".VnTime" w:hAnsi=".VnTime"/>
      <w:b/>
      <w:color w:val="000000"/>
      <w:sz w:val="28"/>
      <w:szCs w:val="28"/>
    </w:rPr>
  </w:style>
  <w:style w:type="character" w:styleId="CommentReference">
    <w:name w:val="annotation reference"/>
    <w:semiHidden/>
    <w:rsid w:val="00111ACF"/>
    <w:rPr>
      <w:sz w:val="16"/>
      <w:szCs w:val="16"/>
    </w:rPr>
  </w:style>
  <w:style w:type="paragraph" w:customStyle="1" w:styleId="TenChuong">
    <w:name w:val="Ten Chuong"/>
    <w:basedOn w:val="Heading1"/>
    <w:rsid w:val="00111ACF"/>
    <w:pPr>
      <w:widowControl w:val="0"/>
      <w:ind w:firstLine="0"/>
    </w:pPr>
    <w:rPr>
      <w:rFonts w:ascii=".VnTimeH" w:hAnsi=".VnTimeH"/>
      <w:bCs w:val="0"/>
      <w:szCs w:val="28"/>
    </w:rPr>
  </w:style>
  <w:style w:type="paragraph" w:styleId="CommentText">
    <w:name w:val="annotation text"/>
    <w:basedOn w:val="Normal"/>
    <w:link w:val="CommentTextChar"/>
    <w:uiPriority w:val="99"/>
    <w:unhideWhenUsed/>
    <w:rsid w:val="00036009"/>
    <w:rPr>
      <w:sz w:val="20"/>
      <w:szCs w:val="20"/>
    </w:rPr>
  </w:style>
  <w:style w:type="character" w:customStyle="1" w:styleId="CommentTextChar">
    <w:name w:val="Comment Text Char"/>
    <w:basedOn w:val="DefaultParagraphFont"/>
    <w:link w:val="CommentText"/>
    <w:uiPriority w:val="99"/>
    <w:rsid w:val="0003600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036009"/>
    <w:rPr>
      <w:b/>
      <w:bCs/>
    </w:rPr>
  </w:style>
  <w:style w:type="character" w:customStyle="1" w:styleId="CommentSubjectChar">
    <w:name w:val="Comment Subject Char"/>
    <w:basedOn w:val="CommentTextChar"/>
    <w:link w:val="CommentSubject"/>
    <w:uiPriority w:val="99"/>
    <w:semiHidden/>
    <w:rsid w:val="00036009"/>
    <w:rPr>
      <w:rFonts w:ascii="Times New Roman" w:eastAsia="Times New Roman" w:hAnsi="Times New Roman"/>
      <w:b/>
      <w:bCs/>
      <w:lang w:val="en-US" w:eastAsia="en-US"/>
    </w:rPr>
  </w:style>
  <w:style w:type="paragraph" w:customStyle="1" w:styleId="Mainbodytext">
    <w:name w:val="Main body text"/>
    <w:basedOn w:val="Normal"/>
    <w:rsid w:val="00303BFB"/>
    <w:pPr>
      <w:tabs>
        <w:tab w:val="left" w:pos="720"/>
      </w:tabs>
      <w:spacing w:line="360" w:lineRule="auto"/>
      <w:jc w:val="both"/>
    </w:pPr>
    <w:rPr>
      <w:rFonts w:ascii="Arial" w:hAnsi="Arial" w:cs="Angsana New"/>
      <w:color w:val="000000"/>
      <w:lang w:val="en-GB"/>
    </w:rPr>
  </w:style>
  <w:style w:type="character" w:styleId="Hyperlink">
    <w:name w:val="Hyperlink"/>
    <w:basedOn w:val="DefaultParagraphFont"/>
    <w:uiPriority w:val="99"/>
    <w:rsid w:val="0096662A"/>
    <w:rPr>
      <w:color w:val="0000FF"/>
      <w:sz w:val="28"/>
      <w:szCs w:val="28"/>
      <w:u w:val="single"/>
    </w:rPr>
  </w:style>
  <w:style w:type="paragraph" w:customStyle="1" w:styleId="CharCharCharCharCharCharChar">
    <w:name w:val="Char Char Char Char Char Char Char"/>
    <w:basedOn w:val="Normal"/>
    <w:next w:val="Normal"/>
    <w:semiHidden/>
    <w:rsid w:val="0096662A"/>
    <w:pPr>
      <w:widowControl w:val="0"/>
      <w:spacing w:before="120" w:after="120" w:line="312" w:lineRule="auto"/>
    </w:pPr>
    <w:rPr>
      <w:rFonts w:eastAsia="SimSun"/>
      <w:kern w:val="2"/>
      <w:sz w:val="28"/>
      <w:szCs w:val="28"/>
      <w:lang w:eastAsia="zh-CN"/>
    </w:rPr>
  </w:style>
  <w:style w:type="table" w:styleId="TableGrid">
    <w:name w:val="Table Grid"/>
    <w:basedOn w:val="TableNormal"/>
    <w:uiPriority w:val="59"/>
    <w:rsid w:val="009666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rsid w:val="0078356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9671">
      <w:bodyDiv w:val="1"/>
      <w:marLeft w:val="0"/>
      <w:marRight w:val="0"/>
      <w:marTop w:val="0"/>
      <w:marBottom w:val="0"/>
      <w:divBdr>
        <w:top w:val="none" w:sz="0" w:space="0" w:color="auto"/>
        <w:left w:val="none" w:sz="0" w:space="0" w:color="auto"/>
        <w:bottom w:val="none" w:sz="0" w:space="0" w:color="auto"/>
        <w:right w:val="none" w:sz="0" w:space="0" w:color="auto"/>
      </w:divBdr>
    </w:div>
    <w:div w:id="1249001404">
      <w:bodyDiv w:val="1"/>
      <w:marLeft w:val="0"/>
      <w:marRight w:val="0"/>
      <w:marTop w:val="0"/>
      <w:marBottom w:val="0"/>
      <w:divBdr>
        <w:top w:val="none" w:sz="0" w:space="0" w:color="auto"/>
        <w:left w:val="none" w:sz="0" w:space="0" w:color="auto"/>
        <w:bottom w:val="none" w:sz="0" w:space="0" w:color="auto"/>
        <w:right w:val="none" w:sz="0" w:space="0" w:color="auto"/>
      </w:divBdr>
    </w:div>
    <w:div w:id="1304626904">
      <w:bodyDiv w:val="1"/>
      <w:marLeft w:val="0"/>
      <w:marRight w:val="0"/>
      <w:marTop w:val="0"/>
      <w:marBottom w:val="0"/>
      <w:divBdr>
        <w:top w:val="none" w:sz="0" w:space="0" w:color="auto"/>
        <w:left w:val="none" w:sz="0" w:space="0" w:color="auto"/>
        <w:bottom w:val="none" w:sz="0" w:space="0" w:color="auto"/>
        <w:right w:val="none" w:sz="0" w:space="0" w:color="auto"/>
      </w:divBdr>
    </w:div>
    <w:div w:id="1593585707">
      <w:bodyDiv w:val="1"/>
      <w:marLeft w:val="0"/>
      <w:marRight w:val="0"/>
      <w:marTop w:val="0"/>
      <w:marBottom w:val="0"/>
      <w:divBdr>
        <w:top w:val="none" w:sz="0" w:space="0" w:color="auto"/>
        <w:left w:val="none" w:sz="0" w:space="0" w:color="auto"/>
        <w:bottom w:val="none" w:sz="0" w:space="0" w:color="auto"/>
        <w:right w:val="none" w:sz="0" w:space="0" w:color="auto"/>
      </w:divBdr>
    </w:div>
    <w:div w:id="1635941336">
      <w:bodyDiv w:val="1"/>
      <w:marLeft w:val="0"/>
      <w:marRight w:val="0"/>
      <w:marTop w:val="0"/>
      <w:marBottom w:val="0"/>
      <w:divBdr>
        <w:top w:val="none" w:sz="0" w:space="0" w:color="auto"/>
        <w:left w:val="none" w:sz="0" w:space="0" w:color="auto"/>
        <w:bottom w:val="none" w:sz="0" w:space="0" w:color="auto"/>
        <w:right w:val="none" w:sz="0" w:space="0" w:color="auto"/>
      </w:divBdr>
    </w:div>
    <w:div w:id="1734115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146-2018-nd-cp-huong-dan-luat-bao-hiem-y-te-357505.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3AD9-ED01-47DA-8565-0FDF693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1153</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F. Hoffmann-La Roche, Ltd.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Giang</dc:creator>
  <cp:keywords/>
  <cp:lastModifiedBy>Admin</cp:lastModifiedBy>
  <cp:revision>19</cp:revision>
  <cp:lastPrinted>2023-02-02T02:18:00Z</cp:lastPrinted>
  <dcterms:created xsi:type="dcterms:W3CDTF">2023-11-07T12:10:00Z</dcterms:created>
  <dcterms:modified xsi:type="dcterms:W3CDTF">2023-12-11T08:42:00Z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7d6d364b63cbeec221af4e8c0153672d1ec8898cfd836764a78ec1b076ef4e30</vt:lpwstr>
  </property>
</Properties>
</file>