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956" w14:textId="77777777" w:rsidR="00063665" w:rsidRPr="00516EB9" w:rsidRDefault="00063665" w:rsidP="0006366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Độc</w:t>
      </w:r>
      <w:proofErr w:type="spellEnd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do – </w:t>
      </w:r>
      <w:proofErr w:type="spellStart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phúc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br/>
      </w:r>
    </w:p>
    <w:p w14:paraId="58EE2441" w14:textId="77777777" w:rsidR="00063665" w:rsidRPr="00516EB9" w:rsidRDefault="00063665" w:rsidP="0006366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HỢP ĐỒNG CHO VAY TIỀN</w:t>
      </w:r>
    </w:p>
    <w:p w14:paraId="42F1AD8D" w14:textId="77777777" w:rsidR="00063665" w:rsidRPr="00E51240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Căn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cứ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Bộ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luật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dân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sự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E51240">
        <w:rPr>
          <w:rFonts w:ascii="Times New Roman" w:eastAsia="Times New Roman" w:hAnsi="Times New Roman"/>
          <w:i/>
          <w:sz w:val="24"/>
          <w:szCs w:val="24"/>
        </w:rPr>
        <w:t>2015;</w:t>
      </w:r>
      <w:proofErr w:type="gramEnd"/>
    </w:p>
    <w:p w14:paraId="4C9BCF31" w14:textId="77777777" w:rsidR="00063665" w:rsidRPr="00E51240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Căn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cứ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nhu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cầu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của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các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bên</w:t>
      </w:r>
      <w:proofErr w:type="spellEnd"/>
    </w:p>
    <w:p w14:paraId="106863E5" w14:textId="77777777" w:rsidR="00063665" w:rsidRPr="00E51240" w:rsidRDefault="00063665" w:rsidP="00063665">
      <w:pPr>
        <w:spacing w:beforeLines="120" w:before="288" w:afterLines="120" w:after="288" w:line="36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Hôm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nay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ngày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E51240">
        <w:rPr>
          <w:rFonts w:ascii="Times New Roman" w:eastAsia="Times New Roman" w:hAnsi="Times New Roman"/>
          <w:i/>
          <w:sz w:val="24"/>
          <w:szCs w:val="24"/>
        </w:rPr>
        <w:t>.....</w:t>
      </w:r>
      <w:proofErr w:type="gram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tháng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E51240">
        <w:rPr>
          <w:rFonts w:ascii="Times New Roman" w:eastAsia="Times New Roman" w:hAnsi="Times New Roman"/>
          <w:i/>
          <w:sz w:val="24"/>
          <w:szCs w:val="24"/>
        </w:rPr>
        <w:t>.....</w:t>
      </w:r>
      <w:proofErr w:type="gram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51240">
        <w:rPr>
          <w:rFonts w:ascii="Times New Roman" w:eastAsia="Times New Roman" w:hAnsi="Times New Roman"/>
          <w:i/>
          <w:sz w:val="24"/>
          <w:szCs w:val="24"/>
        </w:rPr>
        <w:t>năm</w:t>
      </w:r>
      <w:proofErr w:type="spellEnd"/>
      <w:r w:rsidRPr="00E51240">
        <w:rPr>
          <w:rFonts w:ascii="Times New Roman" w:eastAsia="Times New Roman" w:hAnsi="Times New Roman"/>
          <w:i/>
          <w:sz w:val="24"/>
          <w:szCs w:val="24"/>
        </w:rPr>
        <w:t xml:space="preserve"> ........</w:t>
      </w:r>
    </w:p>
    <w:p w14:paraId="0FCCFA8C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</w:t>
      </w:r>
    </w:p>
    <w:p w14:paraId="45B482BC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thêm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yếu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).</w:t>
      </w:r>
    </w:p>
    <w:p w14:paraId="390830C7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Chúng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gồm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</w:t>
      </w:r>
    </w:p>
    <w:p w14:paraId="0A440AE7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A: (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vay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)</w:t>
      </w:r>
    </w:p>
    <w:p w14:paraId="6F62F3C4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......................................................................................................................</w:t>
      </w:r>
    </w:p>
    <w:p w14:paraId="422E9AB8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..................................................................................................................</w:t>
      </w:r>
    </w:p>
    <w:p w14:paraId="10F249B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diện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.................................................................................................................</w:t>
      </w:r>
    </w:p>
    <w:p w14:paraId="3A02557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CMND/CCCD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.........................................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…………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spellStart"/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…………….</w:t>
      </w:r>
    </w:p>
    <w:p w14:paraId="069545E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B: (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vay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)</w:t>
      </w:r>
    </w:p>
    <w:p w14:paraId="27A7143F" w14:textId="1BC52D9E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="007E27C8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7E27C8">
        <w:rPr>
          <w:rFonts w:ascii="Times New Roman" w:eastAsia="Times New Roman" w:hAnsi="Times New Roman"/>
          <w:sz w:val="24"/>
          <w:szCs w:val="24"/>
          <w:lang w:val="vi-VN"/>
        </w:rPr>
        <w:t xml:space="preserve"> ty</w:t>
      </w:r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....................................................................................................................</w:t>
      </w:r>
    </w:p>
    <w:p w14:paraId="4FC07540" w14:textId="3ACA273C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r w:rsidR="007E27C8">
        <w:rPr>
          <w:rFonts w:ascii="Times New Roman" w:eastAsia="Times New Roman" w:hAnsi="Times New Roman"/>
          <w:sz w:val="24"/>
          <w:szCs w:val="24"/>
        </w:rPr>
        <w:t>M</w:t>
      </w:r>
      <w:r w:rsidR="007E27C8">
        <w:rPr>
          <w:rFonts w:ascii="Times New Roman" w:eastAsia="Times New Roman" w:hAnsi="Times New Roman"/>
          <w:sz w:val="24"/>
          <w:szCs w:val="24"/>
          <w:lang w:val="vi-VN"/>
        </w:rPr>
        <w:t>ã số thuế:</w:t>
      </w:r>
      <w:r w:rsidRPr="00516EB9">
        <w:rPr>
          <w:rFonts w:ascii="Times New Roman" w:eastAsia="Times New Roman" w:hAnsi="Times New Roman"/>
          <w:sz w:val="24"/>
          <w:szCs w:val="24"/>
        </w:rPr>
        <w:t xml:space="preserve"> .........................................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…………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spellStart"/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…………….</w:t>
      </w:r>
    </w:p>
    <w:p w14:paraId="255EF337" w14:textId="0E5A310A" w:rsidR="00063665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="007E27C8">
        <w:rPr>
          <w:rFonts w:ascii="Times New Roman" w:eastAsia="Times New Roman" w:hAnsi="Times New Roman"/>
          <w:sz w:val="24"/>
          <w:szCs w:val="24"/>
          <w:lang w:val="vi-VN"/>
        </w:rPr>
        <w:t xml:space="preserve"> trụ sở:</w:t>
      </w:r>
      <w:r w:rsidRPr="00516EB9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72FA38AA" w14:textId="239634F1" w:rsidR="007E27C8" w:rsidRPr="007E27C8" w:rsidRDefault="007E27C8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+ Email: </w:t>
      </w:r>
      <w:r w:rsidRPr="00516EB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vi-VN"/>
        </w:rPr>
        <w:t>......</w:t>
      </w:r>
    </w:p>
    <w:p w14:paraId="46A54C16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lastRenderedPageBreak/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..................................................................................................................</w:t>
      </w:r>
    </w:p>
    <w:p w14:paraId="4E64D04B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Sau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nhau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</w:t>
      </w:r>
    </w:p>
    <w:p w14:paraId="0C97A118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1: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số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lượng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tiền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vay</w:t>
      </w:r>
      <w:proofErr w:type="spellEnd"/>
    </w:p>
    <w:p w14:paraId="300BD303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ý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</w:t>
      </w:r>
    </w:p>
    <w:p w14:paraId="50AAE3E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………………………...................................................................................</w:t>
      </w:r>
    </w:p>
    <w:p w14:paraId="46F59ECF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…………………….................................................................……………</w:t>
      </w:r>
    </w:p>
    <w:p w14:paraId="57DA4423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2: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Thời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phương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thức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vay</w:t>
      </w:r>
      <w:proofErr w:type="spellEnd"/>
    </w:p>
    <w:p w14:paraId="6B74E3DB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2.1.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………….………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</w:p>
    <w:p w14:paraId="7E562D09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Kể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</w:t>
      </w:r>
    </w:p>
    <w:p w14:paraId="4B0AA270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……….</w:t>
      </w:r>
    </w:p>
    <w:p w14:paraId="72067960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2.2.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Phương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phương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):</w:t>
      </w:r>
    </w:p>
    <w:p w14:paraId="7D6B5E2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qua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…………..........................................................................…</w:t>
      </w:r>
    </w:p>
    <w:p w14:paraId="1B079E77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: ………………..............................................................……………....</w:t>
      </w:r>
    </w:p>
    <w:p w14:paraId="0E56F9CD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+ Cho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mặt</w:t>
      </w:r>
      <w:proofErr w:type="spellEnd"/>
    </w:p>
    <w:p w14:paraId="39B9D449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……....................…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đợt</w:t>
      </w:r>
      <w:proofErr w:type="spellEnd"/>
    </w:p>
    <w:p w14:paraId="2911D1CF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Đợt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1: ……………………..................................................................................…</w:t>
      </w:r>
    </w:p>
    <w:p w14:paraId="2BAAAB2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Đợt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2: ……………………......................................................................…….........</w:t>
      </w:r>
    </w:p>
    <w:p w14:paraId="4D748614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3: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Lãi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suất</w:t>
      </w:r>
      <w:proofErr w:type="spellEnd"/>
    </w:p>
    <w:p w14:paraId="0A488CBA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3.1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ý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suất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……….. %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1C4B7EC9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lastRenderedPageBreak/>
        <w:t xml:space="preserve">3.2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30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chậm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phạt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 xml:space="preserve"> %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174B95E0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3.3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đáo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muốn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........</w:t>
      </w:r>
    </w:p>
    <w:p w14:paraId="49C17656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3.4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đổi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mức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suất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1DE5916B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3.5 Khi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đáo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vốn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tổng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vốn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thiếu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sang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suất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........ %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0B0876FD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3.6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5EC97577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4: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Biện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pháp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bảo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đảm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hợp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đồng</w:t>
      </w:r>
      <w:proofErr w:type="spellEnd"/>
    </w:p>
    <w:p w14:paraId="71AC40DA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4.1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lòng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cầm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hữu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………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bộ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nhờ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hữu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tỉnh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) .......................................</w:t>
      </w:r>
    </w:p>
    <w:p w14:paraId="7840D73D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4.2 Khi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đáo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vốn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thủ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cầm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trao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B.</w:t>
      </w:r>
    </w:p>
    <w:p w14:paraId="6A8E3CAA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4.3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rằng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516EB9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nghị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thẩm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hồi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B.</w:t>
      </w:r>
    </w:p>
    <w:p w14:paraId="6DBA292F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5: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Trách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trả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phí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tổn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có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liên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quan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đến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hợp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đồng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19CAF1B4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chi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lưu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hiểm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tố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tụng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v.v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19A74329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6: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kết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chung</w:t>
      </w:r>
      <w:proofErr w:type="spellEnd"/>
    </w:p>
    <w:p w14:paraId="40C83B49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lastRenderedPageBreak/>
        <w:t xml:space="preserve">6.1 Hai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đầy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tôn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trọng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5C972C9F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6.2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tranh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chấp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xảy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thương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lượng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2E97A615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EB9">
        <w:rPr>
          <w:rFonts w:ascii="Times New Roman" w:eastAsia="Times New Roman" w:hAnsi="Times New Roman"/>
          <w:sz w:val="24"/>
          <w:szCs w:val="24"/>
        </w:rPr>
        <w:t xml:space="preserve">6.3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tới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Tòa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án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vay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p w14:paraId="0ACB30B3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7: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Hiệu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lực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hợp</w:t>
      </w:r>
      <w:proofErr w:type="spellEnd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đồng</w:t>
      </w:r>
      <w:proofErr w:type="spellEnd"/>
    </w:p>
    <w:p w14:paraId="3017F7EE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</w:t>
      </w:r>
    </w:p>
    <w:p w14:paraId="228F2214" w14:textId="77777777" w:rsidR="00063665" w:rsidRPr="00516EB9" w:rsidRDefault="00063665" w:rsidP="00063665">
      <w:pPr>
        <w:shd w:val="clear" w:color="auto" w:fill="FFFFFF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Mỗi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516EB9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516EB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4669"/>
      </w:tblGrid>
      <w:tr w:rsidR="00063665" w:rsidRPr="00516EB9" w14:paraId="2EA27107" w14:textId="77777777" w:rsidTr="008B2E6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B3114" w14:textId="77777777" w:rsidR="00063665" w:rsidRPr="00516EB9" w:rsidRDefault="00063665" w:rsidP="008B2E61">
            <w:pPr>
              <w:spacing w:beforeLines="120" w:before="288" w:afterLines="120" w:after="288" w:line="360" w:lineRule="auto"/>
              <w:ind w:left="4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A</w:t>
            </w:r>
            <w:r w:rsidRPr="00516E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516EB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6C7F8" w14:textId="77777777" w:rsidR="00063665" w:rsidRPr="00516EB9" w:rsidRDefault="00063665" w:rsidP="008B2E61">
            <w:pPr>
              <w:spacing w:beforeLines="120" w:before="288" w:afterLines="120" w:after="28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B</w:t>
            </w: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spellStart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28D6DDCE" w14:textId="77777777" w:rsidR="00063665" w:rsidRDefault="00063665" w:rsidP="00063665">
      <w:pPr>
        <w:spacing w:beforeLines="120" w:before="288" w:afterLines="120" w:after="288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B22856C" w14:textId="77777777" w:rsidR="00317F4F" w:rsidRDefault="00317F4F"/>
    <w:sectPr w:rsidR="00317F4F" w:rsidSect="00516EB9">
      <w:pgSz w:w="12240" w:h="15840"/>
      <w:pgMar w:top="1418" w:right="1134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65"/>
    <w:rsid w:val="00063665"/>
    <w:rsid w:val="00317F4F"/>
    <w:rsid w:val="007E27C8"/>
    <w:rsid w:val="00A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9AF74"/>
  <w15:chartTrackingRefBased/>
  <w15:docId w15:val="{32BB60F7-D60C-4E59-9A79-9291248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65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HTKH</dc:creator>
  <cp:keywords/>
  <dc:description/>
  <cp:lastModifiedBy>Bạch Đình Nhật</cp:lastModifiedBy>
  <cp:revision>2</cp:revision>
  <dcterms:created xsi:type="dcterms:W3CDTF">2023-03-20T04:28:00Z</dcterms:created>
  <dcterms:modified xsi:type="dcterms:W3CDTF">2024-03-20T12:59:00Z</dcterms:modified>
</cp:coreProperties>
</file>